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4" Type="http://purl.oclc.org/ooxml/officeDocument/relationships/customProperties" Target="docProps/custom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 w:conformance="strict">
  <w:body>
    <w:p w14:paraId="241BD8B2" w14:textId="77777777" w:rsidR="00B56371" w:rsidRPr="00FA3A6B" w:rsidRDefault="00000000">
      <w:pPr>
        <w:pBdr>
          <w:top w:val="nil"/>
          <w:left w:val="nil"/>
          <w:bottom w:val="nil"/>
          <w:right w:val="nil"/>
          <w:between w:val="nil"/>
        </w:pBdr>
        <w:spacing w:after="24pt" w:line="12pt" w:lineRule="auto"/>
        <w:ind w:start="0pt" w:hanging="0.10pt"/>
        <w:jc w:val="end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Załącznik nr 2</w:t>
      </w:r>
    </w:p>
    <w:p w14:paraId="5B54E4BA" w14:textId="77777777" w:rsidR="00A4146C" w:rsidRDefault="00000000" w:rsidP="00A4146C">
      <w:pPr>
        <w:pBdr>
          <w:top w:val="nil"/>
          <w:left w:val="nil"/>
          <w:bottom w:val="nil"/>
          <w:right w:val="nil"/>
          <w:between w:val="nil"/>
        </w:pBdr>
        <w:spacing w:after="24pt" w:line="13.80pt" w:lineRule="auto"/>
        <w:ind w:start="0pt" w:hanging="0.10pt"/>
        <w:jc w:val="end"/>
        <w:rPr>
          <w:rFonts w:ascii="Open Sans" w:eastAsia="Open Sans" w:hAnsi="Open Sans" w:cs="Open Sans"/>
          <w:color w:val="000000"/>
          <w:sz w:val="22"/>
          <w:szCs w:val="22"/>
        </w:rPr>
      </w:pPr>
      <w:r>
        <w:rPr>
          <w:rFonts w:ascii="Open Sans" w:eastAsia="Open Sans" w:hAnsi="Open Sans" w:cs="Open Sans"/>
          <w:color w:val="000000"/>
          <w:sz w:val="22"/>
          <w:szCs w:val="22"/>
        </w:rPr>
        <w:t xml:space="preserve">miejscowość […………………•], data </w:t>
      </w:r>
      <w:bookmarkStart w:id="0" w:name="_Hlk111124885"/>
      <w:r>
        <w:rPr>
          <w:rFonts w:ascii="Open Sans" w:eastAsia="Open Sans" w:hAnsi="Open Sans" w:cs="Open Sans"/>
          <w:color w:val="000000"/>
          <w:sz w:val="22"/>
          <w:szCs w:val="22"/>
        </w:rPr>
        <w:t>[…………………•]</w:t>
      </w:r>
      <w:bookmarkEnd w:id="0"/>
      <w:r>
        <w:rPr>
          <w:rFonts w:ascii="Open Sans" w:eastAsia="Open Sans" w:hAnsi="Open Sans" w:cs="Open Sans"/>
          <w:color w:val="000000"/>
          <w:sz w:val="22"/>
          <w:szCs w:val="22"/>
        </w:rPr>
        <w:t>roku</w:t>
      </w:r>
    </w:p>
    <w:p w14:paraId="62D79905" w14:textId="77777777" w:rsidR="00FA3A6B" w:rsidRPr="00FA3A6B" w:rsidRDefault="00000000" w:rsidP="00FA3A6B">
      <w:pPr>
        <w:pBdr>
          <w:top w:val="nil"/>
          <w:left w:val="nil"/>
          <w:bottom w:val="nil"/>
          <w:right w:val="nil"/>
          <w:between w:val="nil"/>
        </w:pBdr>
        <w:spacing w:line="14.50pt" w:lineRule="auto"/>
        <w:ind w:start="0pt" w:hanging="0.10pt"/>
        <w:jc w:val="both"/>
        <w:rPr>
          <w:rFonts w:ascii="Open Sans" w:eastAsia="Open Sans" w:hAnsi="Open Sans" w:cs="Open Sans"/>
          <w:b/>
          <w:bCs/>
          <w:color w:val="000000"/>
          <w:u w:val="single"/>
        </w:rPr>
      </w:pPr>
      <w:r w:rsidRPr="00FA3A6B">
        <w:rPr>
          <w:rFonts w:ascii="Open Sans" w:eastAsia="Open Sans" w:hAnsi="Open Sans" w:cs="Open Sans"/>
          <w:b/>
          <w:bCs/>
          <w:color w:val="000000"/>
          <w:sz w:val="22"/>
          <w:szCs w:val="22"/>
          <w:u w:val="single"/>
        </w:rPr>
        <w:t>Wykonawca:</w:t>
      </w:r>
    </w:p>
    <w:p w14:paraId="041652C6" w14:textId="77777777" w:rsidR="00FA3A6B" w:rsidRPr="00FA3A6B" w:rsidRDefault="00FA3A6B" w:rsidP="00FA3A6B">
      <w:pPr>
        <w:pBdr>
          <w:top w:val="nil"/>
          <w:left w:val="nil"/>
          <w:bottom w:val="nil"/>
          <w:right w:val="nil"/>
          <w:between w:val="nil"/>
        </w:pBdr>
        <w:spacing w:line="14.50pt" w:lineRule="auto"/>
        <w:ind w:start="0pt" w:hanging="0.10pt"/>
        <w:jc w:val="both"/>
        <w:rPr>
          <w:rFonts w:ascii="Open Sans" w:eastAsia="Open Sans" w:hAnsi="Open Sans" w:cs="Open Sans"/>
          <w:b/>
          <w:bCs/>
          <w:color w:val="000000"/>
          <w:sz w:val="22"/>
          <w:szCs w:val="22"/>
          <w:u w:val="single"/>
        </w:rPr>
      </w:pPr>
    </w:p>
    <w:p w14:paraId="6772365E" w14:textId="77777777" w:rsidR="00FA3A6B" w:rsidRPr="00FA3A6B" w:rsidRDefault="00000000" w:rsidP="00FA3A6B">
      <w:pPr>
        <w:pBdr>
          <w:top w:val="nil"/>
          <w:left w:val="nil"/>
          <w:bottom w:val="nil"/>
          <w:right w:val="nil"/>
          <w:between w:val="nil"/>
        </w:pBdr>
        <w:spacing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 xml:space="preserve">[Nazwa / adres /nr KRS / NIP / </w:t>
      </w:r>
    </w:p>
    <w:p w14:paraId="239C9615" w14:textId="77777777" w:rsidR="00FA3A6B" w:rsidRPr="00FA3A6B" w:rsidRDefault="00000000" w:rsidP="00FA3A6B">
      <w:pPr>
        <w:pBdr>
          <w:top w:val="nil"/>
          <w:left w:val="nil"/>
          <w:bottom w:val="nil"/>
          <w:right w:val="nil"/>
          <w:between w:val="nil"/>
        </w:pBdr>
        <w:spacing w:after="24pt" w:line="12pt" w:lineRule="auto"/>
        <w:ind w:start="0pt" w:hanging="0.10pt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osoba kontaktowa / adres e-mail / telefon</w:t>
      </w:r>
    </w:p>
    <w:p w14:paraId="4936669D" w14:textId="77777777" w:rsidR="00B56371" w:rsidRPr="00FA3A6B" w:rsidRDefault="00B56371">
      <w:pPr>
        <w:pBdr>
          <w:top w:val="nil"/>
          <w:left w:val="nil"/>
          <w:bottom w:val="nil"/>
          <w:right w:val="nil"/>
          <w:between w:val="nil"/>
        </w:pBdr>
        <w:spacing w:line="12pt" w:lineRule="auto"/>
        <w:ind w:start="0pt" w:hanging="0.10pt"/>
        <w:rPr>
          <w:rFonts w:ascii="Open Sans" w:eastAsia="Open Sans" w:hAnsi="Open Sans" w:cs="Open Sans"/>
          <w:color w:val="000000"/>
          <w:sz w:val="22"/>
          <w:szCs w:val="22"/>
        </w:rPr>
      </w:pPr>
    </w:p>
    <w:p w14:paraId="470B7DB6" w14:textId="2670FA6C" w:rsidR="00B56371" w:rsidRPr="00FA3A6B" w:rsidRDefault="00000000">
      <w:pPr>
        <w:pBdr>
          <w:top w:val="nil"/>
          <w:left w:val="nil"/>
          <w:bottom w:val="nil"/>
          <w:right w:val="nil"/>
          <w:between w:val="nil"/>
        </w:pBdr>
        <w:spacing w:before="12pt" w:after="3pt" w:line="12pt" w:lineRule="auto"/>
        <w:ind w:start="0.10pt" w:hanging="0.20pt"/>
        <w:jc w:val="center"/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</w:pPr>
      <w:r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t xml:space="preserve">FORMULARZ OFERTOWY </w:t>
      </w:r>
      <w:r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br/>
        <w:t>DO ZAPYTANIA OFERTOWEGO</w:t>
      </w:r>
      <w:r w:rsidR="00732C09"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t xml:space="preserve"> </w:t>
      </w:r>
      <w:r w:rsidR="00946B4F" w:rsidRPr="00FA3A6B">
        <w:rPr>
          <w:rFonts w:ascii="Open Sans ExtraBold" w:eastAsia="Open Sans" w:hAnsi="Open Sans ExtraBold" w:cs="Open Sans ExtraBold"/>
          <w:b/>
          <w:i/>
          <w:color w:val="03055E"/>
          <w:sz w:val="40"/>
          <w:szCs w:val="40"/>
        </w:rPr>
        <w:fldChar w:fldCharType="begin"/>
      </w:r>
      <w:r w:rsidR="00946B4F" w:rsidRPr="00FA3A6B">
        <w:rPr>
          <w:rFonts w:ascii="Open Sans ExtraBold" w:eastAsia="Open Sans" w:hAnsi="Open Sans ExtraBold" w:cs="Open Sans ExtraBold"/>
          <w:b/>
          <w:i/>
          <w:color w:val="03055E"/>
          <w:sz w:val="40"/>
          <w:szCs w:val="40"/>
        </w:rPr>
        <w:instrText xml:space="preserve"> DOCPROPERTY "BPS_WFD_AttText17_Numer zapytania ofertowego" \* MERGEFORMAT </w:instrText>
      </w:r>
      <w:r w:rsidR="00946B4F" w:rsidRPr="00FA3A6B">
        <w:rPr>
          <w:rFonts w:ascii="Open Sans ExtraBold" w:eastAsia="Open Sans" w:hAnsi="Open Sans ExtraBold" w:cs="Open Sans ExtraBold"/>
          <w:b/>
          <w:i/>
          <w:color w:val="03055E"/>
          <w:sz w:val="40"/>
          <w:szCs w:val="40"/>
        </w:rPr>
        <w:fldChar w:fldCharType="separate"/>
      </w:r>
      <w:r w:rsidR="00946B4F" w:rsidRPr="00FA3A6B">
        <w:rPr>
          <w:rFonts w:ascii="Open Sans ExtraBold" w:eastAsia="Open Sans" w:hAnsi="Open Sans ExtraBold" w:cs="Open Sans ExtraBold"/>
          <w:b/>
          <w:i/>
          <w:color w:val="03055E"/>
          <w:sz w:val="40"/>
          <w:szCs w:val="40"/>
        </w:rPr>
        <w:t>FSOC-3_26</w:t>
      </w:r>
      <w:r w:rsidR="00946B4F" w:rsidRPr="00FA3A6B">
        <w:rPr>
          <w:rFonts w:ascii="Open Sans ExtraBold" w:eastAsia="Open Sans" w:hAnsi="Open Sans ExtraBold" w:cs="Open Sans ExtraBold"/>
          <w:b/>
          <w:i/>
          <w:color w:val="03055E"/>
          <w:sz w:val="40"/>
          <w:szCs w:val="40"/>
        </w:rPr>
        <w:fldChar w:fldCharType="end"/>
      </w:r>
      <w:r w:rsidR="006C5557">
        <w:rPr>
          <w:rFonts w:ascii="Open Sans ExtraBold" w:eastAsia="Open Sans" w:hAnsi="Open Sans ExtraBold" w:cs="Open Sans ExtraBold"/>
          <w:b/>
          <w:i/>
          <w:color w:val="03055E"/>
          <w:sz w:val="40"/>
          <w:szCs w:val="40"/>
        </w:rPr>
        <w:t xml:space="preserve"> </w:t>
      </w:r>
      <w:r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t xml:space="preserve">Z DNIA </w:t>
      </w:r>
      <w:r w:rsidR="005B4623"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fldChar w:fldCharType="begin"/>
      </w:r>
      <w:r w:rsidR="005B4623"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instrText xml:space="preserve"> DOCPROPERTY "BPS_DD:WFD_AttDateTime5_Dzień" \* MERGEFORMAT </w:instrText>
      </w:r>
      <w:r w:rsidR="005B4623"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fldChar w:fldCharType="separate"/>
      </w:r>
      <w:r w:rsidR="005B4623"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t>24</w:t>
      </w:r>
      <w:r w:rsidR="005B4623"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fldChar w:fldCharType="end"/>
      </w:r>
      <w:r w:rsidR="005B4623"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t>.</w:t>
      </w:r>
      <w:r w:rsidR="005B4623"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fldChar w:fldCharType="begin"/>
      </w:r>
      <w:r w:rsidR="005B4623"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instrText xml:space="preserve"> DOCPROPERTY "BPS_DM:WFD_AttDateTime5_Miesiąc" \* MERGEFORMAT </w:instrText>
      </w:r>
      <w:r w:rsidR="005B4623"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fldChar w:fldCharType="separate"/>
      </w:r>
      <w:r w:rsidR="005B4623"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t>04</w:t>
      </w:r>
      <w:r w:rsidR="005B4623"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fldChar w:fldCharType="end"/>
      </w:r>
      <w:r w:rsidR="005B4623"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t>.</w:t>
      </w:r>
      <w:r w:rsidR="005B4623"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fldChar w:fldCharType="begin"/>
      </w:r>
      <w:r w:rsidR="005B4623"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instrText xml:space="preserve"> DOCPROPERTY "BPS_DY:WFD_AttDateTime5_Rok" \* MERGEFORMAT </w:instrText>
      </w:r>
      <w:r w:rsidR="005B4623"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fldChar w:fldCharType="separate"/>
      </w:r>
      <w:r w:rsidR="005B4623"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t>2026</w:t>
      </w:r>
      <w:r w:rsidR="005B4623"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fldChar w:fldCharType="end"/>
      </w:r>
      <w:r w:rsidR="006C5557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t xml:space="preserve"> r.</w:t>
      </w:r>
    </w:p>
    <w:p w14:paraId="1EE27F71" w14:textId="77777777" w:rsidR="00B56371" w:rsidRPr="00FA3A6B" w:rsidRDefault="00B56371">
      <w:pPr>
        <w:pBdr>
          <w:top w:val="nil"/>
          <w:left w:val="nil"/>
          <w:bottom w:val="nil"/>
          <w:right w:val="nil"/>
          <w:between w:val="nil"/>
        </w:pBdr>
        <w:spacing w:after="4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</w:p>
    <w:p w14:paraId="0BBFE0CB" w14:textId="550656F5" w:rsidR="00F1659C" w:rsidRDefault="00000000" w:rsidP="006C5557">
      <w:pPr>
        <w:pBdr>
          <w:top w:val="nil"/>
          <w:left w:val="nil"/>
          <w:bottom w:val="nil"/>
          <w:right w:val="nil"/>
          <w:between w:val="nil"/>
        </w:pBdr>
        <w:spacing w:after="7pt" w:line="14.50pt" w:lineRule="auto"/>
        <w:ind w:start="0pt" w:hanging="0.10pt"/>
        <w:jc w:val="both"/>
        <w:rPr>
          <w:rFonts w:ascii="Open Sans" w:eastAsia="Open Sans" w:hAnsi="Open Sans" w:cs="Open Sans"/>
          <w:color w:val="000000" w:themeColor="text1"/>
          <w:sz w:val="22"/>
          <w:szCs w:val="22"/>
        </w:rPr>
      </w:pPr>
      <w:bookmarkStart w:id="1" w:name="_heading=h.gjdgxs" w:colFirst="0" w:colLast="0"/>
      <w:bookmarkEnd w:id="1"/>
      <w:r w:rsidRPr="00FA3A6B">
        <w:rPr>
          <w:rFonts w:ascii="Open Sans" w:eastAsia="Open Sans" w:hAnsi="Open Sans" w:cs="Open Sans"/>
          <w:color w:val="000000"/>
          <w:sz w:val="22"/>
          <w:szCs w:val="22"/>
        </w:rPr>
        <w:t xml:space="preserve">Ja, niżej podpisany………………………….. [•], uprawniony do reprezentacji Wykonawcy zgodnie z </w:t>
      </w:r>
      <w:r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>załączoną dokumentacją (dalej jako: „</w:t>
      </w:r>
      <w:r w:rsidRPr="00FA3A6B">
        <w:rPr>
          <w:rFonts w:ascii="Open Sans" w:eastAsia="Open Sans" w:hAnsi="Open Sans" w:cs="Open Sans"/>
          <w:b/>
          <w:color w:val="000000" w:themeColor="text1"/>
          <w:sz w:val="22"/>
          <w:szCs w:val="22"/>
        </w:rPr>
        <w:t>Wykonawca</w:t>
      </w:r>
      <w:r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 xml:space="preserve">”), w odpowiedzi na zapytanie ofertowe z dnia </w:t>
      </w:r>
      <w:r w:rsidR="005B4623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begin"/>
      </w:r>
      <w:r w:rsidR="005B4623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instrText xml:space="preserve"> DOCPROPERTY "BPS_DD:WFD_AttDateTime5_Dzień" \* MERGEFORMAT </w:instrText>
      </w:r>
      <w:r w:rsidR="005B4623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separate"/>
      </w:r>
      <w:r w:rsidR="005B4623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>24</w:t>
      </w:r>
      <w:r w:rsidR="005B4623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end"/>
      </w:r>
      <w:r w:rsidR="005B4623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>.</w:t>
      </w:r>
      <w:r w:rsidR="005B4623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begin"/>
      </w:r>
      <w:r w:rsidR="005B4623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instrText xml:space="preserve"> DOCPROPERTY "BPS_DM:WFD_AttDateTime5_Miesiąc" \* MERGEFORMAT </w:instrText>
      </w:r>
      <w:r w:rsidR="005B4623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separate"/>
      </w:r>
      <w:r w:rsidR="005B4623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>04</w:t>
      </w:r>
      <w:r w:rsidR="005B4623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end"/>
      </w:r>
      <w:r w:rsidR="005B4623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>.</w:t>
      </w:r>
      <w:r w:rsidR="005B4623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begin"/>
      </w:r>
      <w:r w:rsidR="005B4623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instrText xml:space="preserve"> DOCPROPERTY "BPS_DY:WFD_AttDateTime5_Rok" \* MERGEFORMAT </w:instrText>
      </w:r>
      <w:r w:rsidR="005B4623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separate"/>
      </w:r>
      <w:r w:rsidR="005B4623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>2026</w:t>
      </w:r>
      <w:r w:rsidR="005B4623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end"/>
      </w:r>
      <w:r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 xml:space="preserve"> nr </w:t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begin"/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instrText xml:space="preserve"> DOCPROPERTY "BPS_WFD_AttText17_Numer zapytania ofertowego" \* MERGEFORMAT </w:instrText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separate"/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>FSOC-3_26</w:t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end"/>
      </w:r>
      <w:r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 xml:space="preserve"> (dalej jako: „</w:t>
      </w:r>
      <w:r w:rsidRPr="00FA3A6B">
        <w:rPr>
          <w:rFonts w:ascii="Open Sans" w:eastAsia="Open Sans" w:hAnsi="Open Sans" w:cs="Open Sans"/>
          <w:b/>
          <w:color w:val="000000" w:themeColor="text1"/>
          <w:sz w:val="22"/>
          <w:szCs w:val="22"/>
        </w:rPr>
        <w:t>Zapytanie Ofertowe</w:t>
      </w:r>
      <w:r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>”), niniejszym składam ofertę na</w:t>
      </w:r>
      <w:r w:rsidR="006C5557">
        <w:rPr>
          <w:rFonts w:ascii="Open Sans" w:eastAsia="Open Sans" w:hAnsi="Open Sans" w:cs="Open Sans"/>
          <w:color w:val="000000" w:themeColor="text1"/>
          <w:sz w:val="22"/>
          <w:szCs w:val="22"/>
        </w:rPr>
        <w:t>:</w:t>
      </w:r>
    </w:p>
    <w:tbl>
      <w:tblPr>
        <w:tblW w:w="100.0%" w:type="pct"/>
        <w:tblInd w:w="0.2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firstRow="1" w:lastRow="0" w:firstColumn="0" w:lastColumn="0" w:noHBand="0" w:noVBand="0"/>
      </w:tblPr>
      <w:tblGrid>
        <w:gridCol w:w="699"/>
        <w:gridCol w:w="7366"/>
        <w:gridCol w:w="1665"/>
      </w:tblGrid>
      <w:tr w:rsidR="006C5557" w:rsidRPr="00162D81" w14:paraId="3C55E678" w14:textId="77777777" w:rsidTr="00574AB3">
        <w:trPr>
          <w:tblHeader/>
        </w:trPr>
        <w:tc>
          <w:tcPr>
            <w:tcW w:w="34.95pt" w:type="dxa"/>
            <w:shd w:val="clear" w:color="auto" w:fill="F2F2F2" w:themeFill="background1" w:themeFillShade="F2"/>
          </w:tcPr>
          <w:p w14:paraId="224A724A" w14:textId="77777777" w:rsidR="006C5557" w:rsidRPr="00162D81" w:rsidRDefault="006C5557" w:rsidP="00574AB3">
            <w:pPr>
              <w:spacing w:line="12pt" w:lineRule="auto"/>
              <w:ind w:start="0pt" w:hanging="0.10pt"/>
              <w:jc w:val="center"/>
              <w:rPr>
                <w:rFonts w:ascii="Open Sans" w:eastAsia="Open Sans" w:hAnsi="Open Sans" w:cs="Open Sans"/>
                <w:b/>
                <w:color w:val="000000" w:themeColor="text1"/>
                <w:sz w:val="22"/>
                <w:szCs w:val="22"/>
              </w:rPr>
            </w:pPr>
            <w:r w:rsidRPr="00162D81">
              <w:rPr>
                <w:rFonts w:ascii="Open Sans" w:eastAsia="Open Sans" w:hAnsi="Open Sans" w:cs="Open Sans"/>
                <w:b/>
                <w:color w:val="000000" w:themeColor="text1"/>
                <w:sz w:val="22"/>
                <w:szCs w:val="22"/>
              </w:rPr>
              <w:fldChar w:fldCharType="begin"/>
            </w:r>
            <w:r w:rsidRPr="00162D81">
              <w:rPr>
                <w:rFonts w:ascii="Open Sans" w:eastAsia="Open Sans" w:hAnsi="Open Sans" w:cs="Open Sans"/>
                <w:b/>
                <w:color w:val="000000" w:themeColor="text1"/>
                <w:sz w:val="22"/>
                <w:szCs w:val="22"/>
              </w:rPr>
              <w:instrText xml:space="preserve"> DOCPROPERTY "BPSGUID_SUBELEMTEMPLATE_1a64e0f5-6eb6-4241-8b18-806d939ec275_DET&amp;#x5F;LP" \* MERGEFORMAT </w:instrText>
            </w:r>
            <w:r w:rsidRPr="00162D81">
              <w:rPr>
                <w:rFonts w:ascii="Open Sans" w:eastAsia="Open Sans" w:hAnsi="Open Sans" w:cs="Open Sans"/>
                <w:b/>
                <w:color w:val="000000" w:themeColor="text1"/>
                <w:sz w:val="22"/>
                <w:szCs w:val="22"/>
              </w:rPr>
              <w:fldChar w:fldCharType="separate"/>
            </w:r>
            <w:r w:rsidRPr="00162D81">
              <w:rPr>
                <w:rFonts w:ascii="Open Sans" w:eastAsia="Open Sans" w:hAnsi="Open Sans" w:cs="Open Sans"/>
                <w:b/>
                <w:color w:val="000000" w:themeColor="text1"/>
                <w:sz w:val="22"/>
                <w:szCs w:val="22"/>
              </w:rPr>
              <w:t>L.p.</w:t>
            </w:r>
            <w:r w:rsidRPr="00162D81">
              <w:rPr>
                <w:rFonts w:ascii="Open Sans" w:eastAsia="Open Sans" w:hAnsi="Open Sans" w:cs="Open Sans"/>
                <w:b/>
                <w:color w:val="000000" w:themeColor="text1"/>
                <w:sz w:val="22"/>
                <w:szCs w:val="22"/>
              </w:rPr>
              <w:fldChar w:fldCharType="end"/>
            </w:r>
          </w:p>
        </w:tc>
        <w:tc>
          <w:tcPr>
            <w:tcW w:w="368.55pt" w:type="dxa"/>
            <w:shd w:val="clear" w:color="auto" w:fill="F2F2F2" w:themeFill="background1" w:themeFillShade="F2"/>
          </w:tcPr>
          <w:p w14:paraId="1D0F5195" w14:textId="77777777" w:rsidR="006C5557" w:rsidRPr="00162D81" w:rsidRDefault="006C5557" w:rsidP="00574AB3">
            <w:pPr>
              <w:spacing w:line="12pt" w:lineRule="auto"/>
              <w:ind w:start="0pt" w:hanging="0.10pt"/>
              <w:jc w:val="center"/>
              <w:rPr>
                <w:rFonts w:ascii="Open Sans" w:eastAsia="Open Sans" w:hAnsi="Open Sans" w:cs="Open Sans"/>
                <w:b/>
                <w:color w:val="000000" w:themeColor="text1"/>
                <w:sz w:val="22"/>
                <w:szCs w:val="22"/>
              </w:rPr>
            </w:pPr>
            <w:r w:rsidRPr="00162D81">
              <w:rPr>
                <w:rFonts w:ascii="Open Sans" w:eastAsia="Open Sans" w:hAnsi="Open Sans" w:cs="Open Sans"/>
                <w:b/>
                <w:color w:val="000000" w:themeColor="text1"/>
                <w:sz w:val="22"/>
                <w:szCs w:val="22"/>
              </w:rPr>
              <w:fldChar w:fldCharType="begin"/>
            </w:r>
            <w:r w:rsidRPr="00162D81">
              <w:rPr>
                <w:rFonts w:ascii="Open Sans" w:eastAsia="Open Sans" w:hAnsi="Open Sans" w:cs="Open Sans"/>
                <w:b/>
                <w:color w:val="000000" w:themeColor="text1"/>
                <w:sz w:val="22"/>
                <w:szCs w:val="22"/>
              </w:rPr>
              <w:instrText xml:space="preserve"> DOCPROPERTY "BPSGUID_SUBELEMTEMPLATE_1a64e0f5-6eb6-4241-8b18-806d939ec275_N:DET&amp;#x5F;Att4" \* MERGEFORMAT </w:instrText>
            </w:r>
            <w:r w:rsidRPr="00162D81">
              <w:rPr>
                <w:rFonts w:ascii="Open Sans" w:eastAsia="Open Sans" w:hAnsi="Open Sans" w:cs="Open Sans"/>
                <w:b/>
                <w:color w:val="000000" w:themeColor="text1"/>
                <w:sz w:val="22"/>
                <w:szCs w:val="22"/>
              </w:rPr>
              <w:fldChar w:fldCharType="separate"/>
            </w:r>
            <w:r w:rsidRPr="00162D81">
              <w:rPr>
                <w:rFonts w:ascii="Open Sans" w:eastAsia="Open Sans" w:hAnsi="Open Sans" w:cs="Open Sans"/>
                <w:b/>
                <w:color w:val="000000" w:themeColor="text1"/>
                <w:sz w:val="22"/>
                <w:szCs w:val="22"/>
              </w:rPr>
              <w:t>Indeks materiałowy</w:t>
            </w:r>
            <w:r w:rsidRPr="00162D81">
              <w:rPr>
                <w:rFonts w:ascii="Open Sans" w:eastAsia="Open Sans" w:hAnsi="Open Sans" w:cs="Open Sans"/>
                <w:b/>
                <w:color w:val="000000" w:themeColor="text1"/>
                <w:sz w:val="22"/>
                <w:szCs w:val="22"/>
              </w:rPr>
              <w:fldChar w:fldCharType="end"/>
            </w:r>
          </w:p>
        </w:tc>
        <w:tc>
          <w:tcPr>
            <w:tcW w:w="83.30pt" w:type="dxa"/>
            <w:shd w:val="clear" w:color="auto" w:fill="F2F2F2" w:themeFill="background1" w:themeFillShade="F2"/>
          </w:tcPr>
          <w:p w14:paraId="6FB98CA7" w14:textId="77777777" w:rsidR="006C5557" w:rsidRPr="00162D81" w:rsidRDefault="006C5557" w:rsidP="00574AB3">
            <w:pPr>
              <w:spacing w:line="12pt" w:lineRule="auto"/>
              <w:ind w:start="0pt" w:hanging="0.10pt"/>
              <w:jc w:val="center"/>
              <w:rPr>
                <w:rFonts w:ascii="Open Sans" w:eastAsia="Open Sans" w:hAnsi="Open Sans" w:cs="Open Sans"/>
                <w:b/>
                <w:color w:val="000000" w:themeColor="text1"/>
                <w:sz w:val="22"/>
                <w:szCs w:val="22"/>
              </w:rPr>
            </w:pPr>
            <w:r w:rsidRPr="00162D81">
              <w:rPr>
                <w:rFonts w:ascii="Open Sans" w:eastAsia="Open Sans" w:hAnsi="Open Sans" w:cs="Open Sans"/>
                <w:b/>
                <w:color w:val="000000" w:themeColor="text1"/>
                <w:sz w:val="22"/>
                <w:szCs w:val="22"/>
              </w:rPr>
              <w:fldChar w:fldCharType="begin"/>
            </w:r>
            <w:r w:rsidRPr="00162D81">
              <w:rPr>
                <w:rFonts w:ascii="Open Sans" w:eastAsia="Open Sans" w:hAnsi="Open Sans" w:cs="Open Sans"/>
                <w:b/>
                <w:color w:val="000000" w:themeColor="text1"/>
                <w:sz w:val="22"/>
                <w:szCs w:val="22"/>
              </w:rPr>
              <w:instrText xml:space="preserve"> DOCPROPERTY "BPSGUID_SUBELEMTEMPLATE_1a64e0f5-6eb6-4241-8b18-806d939ec275_L:DET&amp;#x5F;Value5" \* MERGEFORMAT </w:instrText>
            </w:r>
            <w:r w:rsidRPr="00162D81">
              <w:rPr>
                <w:rFonts w:ascii="Open Sans" w:eastAsia="Open Sans" w:hAnsi="Open Sans" w:cs="Open Sans"/>
                <w:b/>
                <w:color w:val="000000" w:themeColor="text1"/>
                <w:sz w:val="22"/>
                <w:szCs w:val="22"/>
              </w:rPr>
              <w:fldChar w:fldCharType="separate"/>
            </w:r>
            <w:r w:rsidRPr="00162D81">
              <w:rPr>
                <w:rFonts w:ascii="Open Sans" w:eastAsia="Open Sans" w:hAnsi="Open Sans" w:cs="Open Sans"/>
                <w:b/>
                <w:color w:val="000000" w:themeColor="text1"/>
                <w:sz w:val="22"/>
                <w:szCs w:val="22"/>
              </w:rPr>
              <w:t>Ilość</w:t>
            </w:r>
            <w:r w:rsidRPr="00162D81">
              <w:rPr>
                <w:rFonts w:ascii="Open Sans" w:eastAsia="Open Sans" w:hAnsi="Open Sans" w:cs="Open Sans"/>
                <w:b/>
                <w:color w:val="000000" w:themeColor="text1"/>
                <w:sz w:val="22"/>
                <w:szCs w:val="22"/>
              </w:rPr>
              <w:fldChar w:fldCharType="end"/>
            </w:r>
          </w:p>
        </w:tc>
      </w:tr>
      <w:tr w:rsidR="006C5557" w:rsidRPr="00162D81" w14:paraId="658EF1AB" w14:textId="77777777" w:rsidTr="00574AB3">
        <w:tc>
          <w:tcPr>
            <w:tcW w:w="34.95pt" w:type="dxa"/>
          </w:tcPr>
          <w:p w14:paraId="4677508D" w14:textId="77777777" w:rsidR="006C5557" w:rsidRPr="00162D81" w:rsidRDefault="006C5557" w:rsidP="00574AB3">
            <w:pPr>
              <w:spacing w:line="12pt" w:lineRule="auto"/>
              <w:ind w:start="0pt" w:hanging="0.10pt"/>
              <w:jc w:val="both"/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</w:pPr>
            <w:r w:rsidRPr="00162D81"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368.55pt" w:type="dxa"/>
          </w:tcPr>
          <w:p w14:paraId="6A5A0B95" w14:textId="77777777" w:rsidR="006C5557" w:rsidRPr="00162D81" w:rsidRDefault="006C5557" w:rsidP="00574AB3">
            <w:pPr>
              <w:spacing w:line="12pt" w:lineRule="auto"/>
              <w:ind w:start="0pt" w:hanging="0.10pt"/>
              <w:jc w:val="both"/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</w:pPr>
            <w:r w:rsidRPr="00162D81">
              <w:rPr>
                <w:rFonts w:ascii="Open Sans" w:hAnsi="Open Sans" w:cs="Open Sans"/>
                <w:b/>
                <w:bCs/>
                <w:sz w:val="22"/>
                <w:szCs w:val="22"/>
              </w:rPr>
              <w:t>FLANGE CELL ABN60/80 DF</w:t>
            </w:r>
            <w:r w:rsidRPr="00162D81">
              <w:rPr>
                <w:rFonts w:ascii="Open Sans" w:hAnsi="Open Sans" w:cs="Open Sans"/>
                <w:sz w:val="22"/>
                <w:szCs w:val="22"/>
              </w:rPr>
              <w:t>, numer części: R240 656 10 E lub równoważny</w:t>
            </w:r>
          </w:p>
        </w:tc>
        <w:tc>
          <w:tcPr>
            <w:tcW w:w="83.30pt" w:type="dxa"/>
          </w:tcPr>
          <w:p w14:paraId="1B7B5595" w14:textId="77777777" w:rsidR="006C5557" w:rsidRPr="00162D81" w:rsidRDefault="006C5557" w:rsidP="00574AB3">
            <w:pPr>
              <w:spacing w:line="12pt" w:lineRule="auto"/>
              <w:ind w:start="0pt" w:hanging="0.10pt"/>
              <w:jc w:val="both"/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</w:pPr>
            <w:r w:rsidRPr="00162D81"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  <w:t>1 sztuka</w:t>
            </w:r>
          </w:p>
        </w:tc>
      </w:tr>
      <w:tr w:rsidR="006C5557" w:rsidRPr="00162D81" w14:paraId="147C5DE4" w14:textId="77777777" w:rsidTr="00574AB3">
        <w:tc>
          <w:tcPr>
            <w:tcW w:w="34.95pt" w:type="dxa"/>
          </w:tcPr>
          <w:p w14:paraId="37DA2455" w14:textId="77777777" w:rsidR="006C5557" w:rsidRPr="00162D81" w:rsidRDefault="006C5557" w:rsidP="00574AB3">
            <w:pPr>
              <w:spacing w:line="12pt" w:lineRule="auto"/>
              <w:ind w:start="0pt" w:hanging="0.10pt"/>
              <w:jc w:val="both"/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</w:pPr>
            <w:r w:rsidRPr="00162D81"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368.55pt" w:type="dxa"/>
          </w:tcPr>
          <w:p w14:paraId="46B0AA58" w14:textId="77777777" w:rsidR="006C5557" w:rsidRPr="00162D81" w:rsidRDefault="006C5557" w:rsidP="00574AB3">
            <w:pPr>
              <w:spacing w:line="12pt" w:lineRule="auto"/>
              <w:ind w:start="0pt" w:hanging="0.10pt"/>
              <w:jc w:val="both"/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</w:pPr>
            <w:r w:rsidRPr="00162D81">
              <w:rPr>
                <w:rFonts w:ascii="Open Sans" w:hAnsi="Open Sans" w:cs="Open Sans"/>
                <w:b/>
                <w:bCs/>
                <w:sz w:val="22"/>
                <w:szCs w:val="22"/>
              </w:rPr>
              <w:t>Dual filament heater for ABN60DF D54,6 L128 Ta</w:t>
            </w:r>
            <w:r w:rsidRPr="00162D81">
              <w:rPr>
                <w:rFonts w:ascii="Open Sans" w:hAnsi="Open Sans" w:cs="Open Sans"/>
                <w:sz w:val="22"/>
                <w:szCs w:val="22"/>
              </w:rPr>
              <w:t>, numer części: R240 656 22 T lub równoważny</w:t>
            </w:r>
          </w:p>
        </w:tc>
        <w:tc>
          <w:tcPr>
            <w:tcW w:w="83.30pt" w:type="dxa"/>
          </w:tcPr>
          <w:p w14:paraId="0283C72B" w14:textId="77777777" w:rsidR="006C5557" w:rsidRPr="00162D81" w:rsidRDefault="006C5557" w:rsidP="00574AB3">
            <w:pPr>
              <w:spacing w:line="12pt" w:lineRule="auto"/>
              <w:ind w:start="0pt" w:hanging="0.10pt"/>
              <w:jc w:val="both"/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</w:pPr>
            <w:r w:rsidRPr="00162D81"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  <w:t>1 sztuka</w:t>
            </w:r>
          </w:p>
        </w:tc>
      </w:tr>
      <w:tr w:rsidR="006C5557" w:rsidRPr="00162D81" w14:paraId="466A86E1" w14:textId="77777777" w:rsidTr="00574AB3">
        <w:tc>
          <w:tcPr>
            <w:tcW w:w="34.95pt" w:type="dxa"/>
          </w:tcPr>
          <w:p w14:paraId="022AC030" w14:textId="77777777" w:rsidR="006C5557" w:rsidRPr="00162D81" w:rsidRDefault="006C5557" w:rsidP="00574AB3">
            <w:pPr>
              <w:spacing w:line="12pt" w:lineRule="auto"/>
              <w:ind w:start="0pt" w:hanging="0.10pt"/>
              <w:jc w:val="both"/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</w:pPr>
            <w:r w:rsidRPr="00162D81"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368.55pt" w:type="dxa"/>
          </w:tcPr>
          <w:p w14:paraId="3D1B9913" w14:textId="77777777" w:rsidR="006C5557" w:rsidRPr="00162D81" w:rsidRDefault="006C5557" w:rsidP="00574AB3">
            <w:pPr>
              <w:spacing w:line="12pt" w:lineRule="auto"/>
              <w:ind w:start="0pt" w:hanging="0.10pt"/>
              <w:jc w:val="both"/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</w:pPr>
            <w:r w:rsidRPr="00162D81">
              <w:rPr>
                <w:rFonts w:ascii="Open Sans" w:hAnsi="Open Sans" w:cs="Open Sans"/>
                <w:b/>
                <w:bCs/>
                <w:sz w:val="22"/>
                <w:szCs w:val="22"/>
              </w:rPr>
              <w:t>THERMOCOUPLE WRE CELL ABN-L</w:t>
            </w:r>
            <w:r w:rsidRPr="00162D81">
              <w:rPr>
                <w:rFonts w:ascii="Open Sans" w:hAnsi="Open Sans" w:cs="Open Sans"/>
                <w:sz w:val="22"/>
                <w:szCs w:val="22"/>
              </w:rPr>
              <w:t>, numer części: R240 132 40 F lub równoważny</w:t>
            </w:r>
          </w:p>
        </w:tc>
        <w:tc>
          <w:tcPr>
            <w:tcW w:w="83.30pt" w:type="dxa"/>
          </w:tcPr>
          <w:p w14:paraId="66CC4B1D" w14:textId="77777777" w:rsidR="006C5557" w:rsidRPr="00162D81" w:rsidRDefault="006C5557" w:rsidP="00574AB3">
            <w:pPr>
              <w:spacing w:line="12pt" w:lineRule="auto"/>
              <w:ind w:start="0pt" w:hanging="0.10pt"/>
              <w:jc w:val="both"/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</w:pPr>
            <w:r w:rsidRPr="00162D81"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  <w:t>1 sztuka</w:t>
            </w:r>
          </w:p>
        </w:tc>
      </w:tr>
      <w:tr w:rsidR="006C5557" w:rsidRPr="00162D81" w14:paraId="3B29F0FA" w14:textId="77777777" w:rsidTr="00574AB3">
        <w:tc>
          <w:tcPr>
            <w:tcW w:w="34.95pt" w:type="dxa"/>
          </w:tcPr>
          <w:p w14:paraId="7FC53C6D" w14:textId="77777777" w:rsidR="006C5557" w:rsidRPr="00162D81" w:rsidRDefault="006C5557" w:rsidP="00574AB3">
            <w:pPr>
              <w:spacing w:line="12pt" w:lineRule="auto"/>
              <w:ind w:start="0pt" w:hanging="0.10pt"/>
              <w:jc w:val="both"/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</w:pPr>
            <w:r w:rsidRPr="00162D81"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368.55pt" w:type="dxa"/>
          </w:tcPr>
          <w:p w14:paraId="4CAC27DE" w14:textId="77777777" w:rsidR="006C5557" w:rsidRPr="00162D81" w:rsidRDefault="006C5557" w:rsidP="00574AB3">
            <w:pPr>
              <w:spacing w:line="12pt" w:lineRule="auto"/>
              <w:ind w:start="0pt" w:hanging="0.10pt"/>
              <w:jc w:val="both"/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</w:pPr>
            <w:r w:rsidRPr="00162D81">
              <w:rPr>
                <w:rFonts w:ascii="Open Sans" w:hAnsi="Open Sans" w:cs="Open Sans"/>
                <w:b/>
                <w:bCs/>
                <w:sz w:val="22"/>
                <w:szCs w:val="22"/>
              </w:rPr>
              <w:t>Thermocouple, WRe L300 Alumina</w:t>
            </w:r>
            <w:r w:rsidRPr="00162D81">
              <w:rPr>
                <w:rFonts w:ascii="Open Sans" w:hAnsi="Open Sans" w:cs="Open Sans"/>
                <w:sz w:val="22"/>
                <w:szCs w:val="22"/>
              </w:rPr>
              <w:t>, numer części: R240 672 90 F lub równoważny</w:t>
            </w:r>
          </w:p>
        </w:tc>
        <w:tc>
          <w:tcPr>
            <w:tcW w:w="83.30pt" w:type="dxa"/>
          </w:tcPr>
          <w:p w14:paraId="03825CAC" w14:textId="77777777" w:rsidR="006C5557" w:rsidRPr="00162D81" w:rsidRDefault="006C5557" w:rsidP="00574AB3">
            <w:pPr>
              <w:spacing w:line="12pt" w:lineRule="auto"/>
              <w:ind w:start="0pt" w:hanging="0.10pt"/>
              <w:jc w:val="both"/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</w:pPr>
            <w:r w:rsidRPr="00162D81"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  <w:t>1 sztuka</w:t>
            </w:r>
          </w:p>
        </w:tc>
      </w:tr>
      <w:tr w:rsidR="006C5557" w:rsidRPr="00162D81" w14:paraId="612AB1D9" w14:textId="77777777" w:rsidTr="00574AB3">
        <w:tc>
          <w:tcPr>
            <w:tcW w:w="34.95pt" w:type="dxa"/>
          </w:tcPr>
          <w:p w14:paraId="530E6D07" w14:textId="77777777" w:rsidR="006C5557" w:rsidRPr="00162D81" w:rsidRDefault="006C5557" w:rsidP="00574AB3">
            <w:pPr>
              <w:spacing w:line="12pt" w:lineRule="auto"/>
              <w:ind w:start="0pt" w:hanging="0.10pt"/>
              <w:jc w:val="both"/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</w:pPr>
            <w:r w:rsidRPr="00162D81"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368.55pt" w:type="dxa"/>
          </w:tcPr>
          <w:p w14:paraId="6B7986F3" w14:textId="77777777" w:rsidR="006C5557" w:rsidRPr="00162D81" w:rsidRDefault="006C5557" w:rsidP="00574AB3">
            <w:pPr>
              <w:spacing w:line="12pt" w:lineRule="auto"/>
              <w:ind w:start="0pt" w:hanging="0.10pt"/>
              <w:jc w:val="both"/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</w:pPr>
            <w:r w:rsidRPr="00162D81">
              <w:rPr>
                <w:rFonts w:ascii="Open Sans" w:hAnsi="Open Sans" w:cs="Open Sans"/>
                <w:b/>
                <w:bCs/>
                <w:color w:val="000000"/>
                <w:sz w:val="22"/>
                <w:szCs w:val="22"/>
              </w:rPr>
              <w:t>Molybdenum Platen for 3” wafer</w:t>
            </w:r>
            <w:r w:rsidRPr="00162D81">
              <w:rPr>
                <w:rFonts w:ascii="Open Sans" w:hAnsi="Open Sans" w:cs="Open Sans"/>
                <w:sz w:val="22"/>
                <w:szCs w:val="22"/>
              </w:rPr>
              <w:t>, numer części: R305 513 50 X lub równoważny</w:t>
            </w:r>
          </w:p>
        </w:tc>
        <w:tc>
          <w:tcPr>
            <w:tcW w:w="83.30pt" w:type="dxa"/>
          </w:tcPr>
          <w:p w14:paraId="303AF736" w14:textId="77777777" w:rsidR="006C5557" w:rsidRPr="00162D81" w:rsidRDefault="006C5557" w:rsidP="00574AB3">
            <w:pPr>
              <w:spacing w:line="12pt" w:lineRule="auto"/>
              <w:ind w:start="0pt" w:hanging="0.10pt"/>
              <w:jc w:val="both"/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</w:pPr>
            <w:r w:rsidRPr="00162D81"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  <w:t>3 sztuki</w:t>
            </w:r>
          </w:p>
        </w:tc>
      </w:tr>
      <w:tr w:rsidR="006C5557" w:rsidRPr="00162D81" w14:paraId="3DEABFC9" w14:textId="77777777" w:rsidTr="00574AB3">
        <w:tc>
          <w:tcPr>
            <w:tcW w:w="34.95pt" w:type="dxa"/>
          </w:tcPr>
          <w:p w14:paraId="3DF5CCDD" w14:textId="77777777" w:rsidR="006C5557" w:rsidRPr="00162D81" w:rsidRDefault="006C5557" w:rsidP="00574AB3">
            <w:pPr>
              <w:spacing w:line="12pt" w:lineRule="auto"/>
              <w:ind w:start="0pt" w:hanging="0.10pt"/>
              <w:jc w:val="both"/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</w:pPr>
            <w:r w:rsidRPr="00162D81"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368.55pt" w:type="dxa"/>
          </w:tcPr>
          <w:p w14:paraId="19C11DDE" w14:textId="77777777" w:rsidR="006C5557" w:rsidRPr="00162D81" w:rsidRDefault="006C5557" w:rsidP="00574AB3">
            <w:pPr>
              <w:spacing w:line="12pt" w:lineRule="auto"/>
              <w:ind w:start="0pt" w:hanging="0.10pt"/>
              <w:jc w:val="both"/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</w:pPr>
            <w:r w:rsidRPr="00162D81">
              <w:rPr>
                <w:rFonts w:ascii="Open Sans" w:hAnsi="Open Sans" w:cs="Open Sans"/>
                <w:b/>
                <w:bCs/>
                <w:color w:val="000000"/>
                <w:sz w:val="22"/>
                <w:szCs w:val="22"/>
              </w:rPr>
              <w:t>3” Molibdenium uniformity ring compatible with R305 513 50X</w:t>
            </w:r>
            <w:r w:rsidRPr="00162D81">
              <w:rPr>
                <w:rFonts w:ascii="Open Sans" w:hAnsi="Open Sans" w:cs="Open Sans"/>
                <w:sz w:val="22"/>
                <w:szCs w:val="22"/>
              </w:rPr>
              <w:t>, numer części: R305 412 30 X lub równoważny</w:t>
            </w:r>
          </w:p>
        </w:tc>
        <w:tc>
          <w:tcPr>
            <w:tcW w:w="83.30pt" w:type="dxa"/>
          </w:tcPr>
          <w:p w14:paraId="20A3907D" w14:textId="77777777" w:rsidR="006C5557" w:rsidRPr="00162D81" w:rsidRDefault="006C5557" w:rsidP="00574AB3">
            <w:pPr>
              <w:spacing w:line="12pt" w:lineRule="auto"/>
              <w:ind w:start="0pt" w:hanging="0.10pt"/>
              <w:jc w:val="both"/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</w:pPr>
            <w:r w:rsidRPr="00162D81"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  <w:t>3 sztuki</w:t>
            </w:r>
          </w:p>
        </w:tc>
      </w:tr>
      <w:tr w:rsidR="006C5557" w:rsidRPr="00162D81" w14:paraId="05347353" w14:textId="77777777" w:rsidTr="00574AB3">
        <w:tc>
          <w:tcPr>
            <w:tcW w:w="34.95pt" w:type="dxa"/>
          </w:tcPr>
          <w:p w14:paraId="71CC5A95" w14:textId="77777777" w:rsidR="006C5557" w:rsidRPr="00162D81" w:rsidRDefault="006C5557" w:rsidP="00574AB3">
            <w:pPr>
              <w:spacing w:line="12pt" w:lineRule="auto"/>
              <w:ind w:start="0pt" w:hanging="0.10pt"/>
              <w:jc w:val="both"/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</w:pPr>
            <w:r w:rsidRPr="00162D81"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368.55pt" w:type="dxa"/>
          </w:tcPr>
          <w:p w14:paraId="47BBFACB" w14:textId="77777777" w:rsidR="006C5557" w:rsidRPr="00162D81" w:rsidRDefault="006C5557" w:rsidP="00574AB3">
            <w:pPr>
              <w:spacing w:line="12pt" w:lineRule="auto"/>
              <w:ind w:start="0pt" w:hanging="0.10pt"/>
              <w:jc w:val="both"/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</w:pPr>
            <w:r w:rsidRPr="00162D81">
              <w:rPr>
                <w:rFonts w:ascii="Open Sans" w:hAnsi="Open Sans" w:cs="Open Sans"/>
                <w:b/>
                <w:bCs/>
                <w:sz w:val="22"/>
                <w:szCs w:val="22"/>
              </w:rPr>
              <w:t>Crucible PBN85</w:t>
            </w:r>
            <w:r w:rsidRPr="00162D81">
              <w:rPr>
                <w:rFonts w:ascii="Open Sans" w:hAnsi="Open Sans" w:cs="Open Sans"/>
                <w:sz w:val="22"/>
                <w:szCs w:val="22"/>
              </w:rPr>
              <w:t>, numer części: R330 304 20 N lub równoważny</w:t>
            </w:r>
          </w:p>
        </w:tc>
        <w:tc>
          <w:tcPr>
            <w:tcW w:w="83.30pt" w:type="dxa"/>
          </w:tcPr>
          <w:p w14:paraId="1191108C" w14:textId="77777777" w:rsidR="006C5557" w:rsidRPr="00162D81" w:rsidRDefault="006C5557" w:rsidP="00574AB3">
            <w:pPr>
              <w:spacing w:line="12pt" w:lineRule="auto"/>
              <w:ind w:start="0pt" w:hanging="0.10pt"/>
              <w:jc w:val="both"/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</w:pPr>
            <w:r w:rsidRPr="00162D81"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  <w:t>3 sztuki</w:t>
            </w:r>
          </w:p>
        </w:tc>
      </w:tr>
      <w:tr w:rsidR="006C5557" w:rsidRPr="00162D81" w14:paraId="366861AB" w14:textId="77777777" w:rsidTr="00574AB3">
        <w:tc>
          <w:tcPr>
            <w:tcW w:w="34.95pt" w:type="dxa"/>
          </w:tcPr>
          <w:p w14:paraId="4838EDED" w14:textId="77777777" w:rsidR="006C5557" w:rsidRPr="00162D81" w:rsidRDefault="006C5557" w:rsidP="00574AB3">
            <w:pPr>
              <w:spacing w:line="12pt" w:lineRule="auto"/>
              <w:ind w:start="0pt" w:hanging="0.10pt"/>
              <w:jc w:val="both"/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</w:pPr>
            <w:r w:rsidRPr="00162D81"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368.55pt" w:type="dxa"/>
          </w:tcPr>
          <w:p w14:paraId="4B0C6E78" w14:textId="77777777" w:rsidR="006C5557" w:rsidRPr="00162D81" w:rsidRDefault="006C5557" w:rsidP="00574AB3">
            <w:pPr>
              <w:spacing w:line="12pt" w:lineRule="auto"/>
              <w:ind w:start="0pt" w:hanging="0.10pt"/>
              <w:jc w:val="both"/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</w:pPr>
            <w:r w:rsidRPr="00162D81">
              <w:rPr>
                <w:rFonts w:ascii="Open Sans" w:hAnsi="Open Sans" w:cs="Open Sans"/>
                <w:b/>
                <w:bCs/>
                <w:sz w:val="22"/>
                <w:szCs w:val="22"/>
              </w:rPr>
              <w:t>TRAV.LIN.C=200.MOTO EQP</w:t>
            </w:r>
            <w:r w:rsidRPr="00162D81">
              <w:rPr>
                <w:rFonts w:ascii="Open Sans" w:hAnsi="Open Sans" w:cs="Open Sans"/>
                <w:sz w:val="22"/>
                <w:szCs w:val="22"/>
              </w:rPr>
              <w:t>, numer części: R241 350 40 X lub równoważny</w:t>
            </w:r>
          </w:p>
        </w:tc>
        <w:tc>
          <w:tcPr>
            <w:tcW w:w="83.30pt" w:type="dxa"/>
          </w:tcPr>
          <w:p w14:paraId="36F6D579" w14:textId="77777777" w:rsidR="006C5557" w:rsidRPr="00162D81" w:rsidRDefault="006C5557" w:rsidP="00574AB3">
            <w:pPr>
              <w:spacing w:line="12pt" w:lineRule="auto"/>
              <w:ind w:start="0pt" w:hanging="0.10pt"/>
              <w:jc w:val="both"/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</w:pPr>
            <w:r w:rsidRPr="00162D81"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  <w:t>1 sztuka</w:t>
            </w:r>
          </w:p>
        </w:tc>
      </w:tr>
      <w:tr w:rsidR="006C5557" w:rsidRPr="00162D81" w14:paraId="5734D43A" w14:textId="77777777" w:rsidTr="00574AB3">
        <w:tc>
          <w:tcPr>
            <w:tcW w:w="34.95pt" w:type="dxa"/>
          </w:tcPr>
          <w:p w14:paraId="5D77A760" w14:textId="77777777" w:rsidR="006C5557" w:rsidRPr="00162D81" w:rsidRDefault="006C5557" w:rsidP="00574AB3">
            <w:pPr>
              <w:spacing w:line="12pt" w:lineRule="auto"/>
              <w:ind w:start="0pt" w:hanging="0.10pt"/>
              <w:jc w:val="both"/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</w:pPr>
            <w:r w:rsidRPr="00162D81"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368.55pt" w:type="dxa"/>
          </w:tcPr>
          <w:p w14:paraId="525CE7F0" w14:textId="77777777" w:rsidR="006C5557" w:rsidRPr="00162D81" w:rsidRDefault="006C5557" w:rsidP="00574AB3">
            <w:pPr>
              <w:spacing w:line="12pt" w:lineRule="auto"/>
              <w:ind w:start="0pt" w:hanging="0.10pt"/>
              <w:jc w:val="both"/>
              <w:rPr>
                <w:rFonts w:ascii="Open Sans" w:hAnsi="Open Sans" w:cs="Open Sans"/>
                <w:b/>
                <w:bCs/>
                <w:sz w:val="22"/>
                <w:szCs w:val="22"/>
              </w:rPr>
            </w:pPr>
            <w:r w:rsidRPr="00162D81">
              <w:rPr>
                <w:rFonts w:ascii="Open Sans" w:hAnsi="Open Sans" w:cs="Open Sans"/>
                <w:b/>
                <w:bCs/>
                <w:sz w:val="22"/>
                <w:szCs w:val="22"/>
              </w:rPr>
              <w:t>ABI85 spare kit for reloading</w:t>
            </w:r>
            <w:r w:rsidRPr="00162D81">
              <w:rPr>
                <w:rFonts w:ascii="Open Sans" w:hAnsi="Open Sans" w:cs="Open Sans"/>
                <w:sz w:val="22"/>
                <w:szCs w:val="22"/>
              </w:rPr>
              <w:t>, nr części: R241 378 20 U lub równoważny</w:t>
            </w:r>
          </w:p>
        </w:tc>
        <w:tc>
          <w:tcPr>
            <w:tcW w:w="83.30pt" w:type="dxa"/>
          </w:tcPr>
          <w:p w14:paraId="513AC8C3" w14:textId="77777777" w:rsidR="006C5557" w:rsidRPr="00162D81" w:rsidRDefault="006C5557" w:rsidP="00574AB3">
            <w:pPr>
              <w:spacing w:line="12pt" w:lineRule="auto"/>
              <w:ind w:start="0pt" w:hanging="0.10pt"/>
              <w:jc w:val="both"/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</w:pPr>
            <w:r w:rsidRPr="00162D81"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  <w:t>1 sztuka</w:t>
            </w:r>
          </w:p>
        </w:tc>
      </w:tr>
      <w:tr w:rsidR="006C5557" w:rsidRPr="00162D81" w14:paraId="5A7B9994" w14:textId="77777777" w:rsidTr="00574AB3">
        <w:tc>
          <w:tcPr>
            <w:tcW w:w="34.95pt" w:type="dxa"/>
          </w:tcPr>
          <w:p w14:paraId="20BEAAC9" w14:textId="77777777" w:rsidR="006C5557" w:rsidRPr="00162D81" w:rsidRDefault="006C5557" w:rsidP="00574AB3">
            <w:pPr>
              <w:spacing w:line="12pt" w:lineRule="auto"/>
              <w:ind w:start="0pt" w:hanging="0.10pt"/>
              <w:jc w:val="both"/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</w:pPr>
            <w:r w:rsidRPr="00162D81"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  <w:lastRenderedPageBreak/>
              <w:t>10</w:t>
            </w:r>
          </w:p>
        </w:tc>
        <w:tc>
          <w:tcPr>
            <w:tcW w:w="368.55pt" w:type="dxa"/>
          </w:tcPr>
          <w:p w14:paraId="4DAAA235" w14:textId="77777777" w:rsidR="006C5557" w:rsidRPr="00162D81" w:rsidRDefault="006C5557" w:rsidP="00574AB3">
            <w:pPr>
              <w:spacing w:line="12pt" w:lineRule="auto"/>
              <w:ind w:start="0pt" w:hanging="0.10pt"/>
              <w:jc w:val="both"/>
              <w:rPr>
                <w:rFonts w:ascii="Open Sans" w:hAnsi="Open Sans" w:cs="Open Sans"/>
                <w:b/>
                <w:bCs/>
                <w:sz w:val="22"/>
                <w:szCs w:val="22"/>
              </w:rPr>
            </w:pPr>
            <w:r w:rsidRPr="00162D81">
              <w:rPr>
                <w:rFonts w:ascii="Open Sans" w:hAnsi="Open Sans" w:cs="Open Sans"/>
                <w:b/>
                <w:bCs/>
                <w:sz w:val="22"/>
                <w:szCs w:val="22"/>
              </w:rPr>
              <w:t>ABI85 Heated Insert PBN</w:t>
            </w:r>
            <w:r w:rsidRPr="00162D81">
              <w:rPr>
                <w:rFonts w:ascii="Open Sans" w:hAnsi="Open Sans" w:cs="Open Sans"/>
                <w:sz w:val="22"/>
                <w:szCs w:val="22"/>
              </w:rPr>
              <w:t>, nr części: R33030260P lub równoważny</w:t>
            </w:r>
          </w:p>
        </w:tc>
        <w:tc>
          <w:tcPr>
            <w:tcW w:w="83.30pt" w:type="dxa"/>
          </w:tcPr>
          <w:p w14:paraId="261DA625" w14:textId="77777777" w:rsidR="006C5557" w:rsidRPr="00162D81" w:rsidRDefault="006C5557" w:rsidP="00574AB3">
            <w:pPr>
              <w:spacing w:line="12pt" w:lineRule="auto"/>
              <w:ind w:start="0pt" w:hanging="0.10pt"/>
              <w:jc w:val="both"/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</w:pPr>
            <w:r w:rsidRPr="00162D81"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  <w:t>1 sztuka</w:t>
            </w:r>
          </w:p>
        </w:tc>
      </w:tr>
      <w:tr w:rsidR="006C5557" w:rsidRPr="00162D81" w14:paraId="2FF314EA" w14:textId="77777777" w:rsidTr="00574AB3">
        <w:tc>
          <w:tcPr>
            <w:tcW w:w="34.95pt" w:type="dxa"/>
          </w:tcPr>
          <w:p w14:paraId="52BFAF30" w14:textId="77777777" w:rsidR="006C5557" w:rsidRPr="00162D81" w:rsidRDefault="006C5557" w:rsidP="00574AB3">
            <w:pPr>
              <w:spacing w:line="12pt" w:lineRule="auto"/>
              <w:ind w:start="0pt" w:hanging="0.10pt"/>
              <w:jc w:val="both"/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</w:pPr>
            <w:r w:rsidRPr="00162D81"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368.55pt" w:type="dxa"/>
          </w:tcPr>
          <w:p w14:paraId="1EB097E9" w14:textId="77777777" w:rsidR="006C5557" w:rsidRPr="00162D81" w:rsidRDefault="006C5557" w:rsidP="00574AB3">
            <w:pPr>
              <w:spacing w:line="12pt" w:lineRule="auto"/>
              <w:ind w:start="0pt" w:hanging="0.10pt"/>
              <w:jc w:val="both"/>
              <w:rPr>
                <w:rFonts w:ascii="Open Sans" w:hAnsi="Open Sans" w:cs="Open Sans"/>
                <w:b/>
                <w:bCs/>
                <w:sz w:val="22"/>
                <w:szCs w:val="22"/>
              </w:rPr>
            </w:pPr>
            <w:r w:rsidRPr="00162D81">
              <w:rPr>
                <w:rFonts w:ascii="Open Sans" w:hAnsi="Open Sans" w:cs="Open Sans"/>
                <w:b/>
                <w:bCs/>
                <w:sz w:val="22"/>
                <w:szCs w:val="22"/>
              </w:rPr>
              <w:t>Thermocouple Top Wre Type C ABI85 bottom</w:t>
            </w:r>
            <w:r w:rsidRPr="00162D81">
              <w:rPr>
                <w:rFonts w:ascii="Open Sans" w:hAnsi="Open Sans" w:cs="Open Sans"/>
                <w:sz w:val="22"/>
                <w:szCs w:val="22"/>
              </w:rPr>
              <w:t>, nr części: 20252 lub równoważny</w:t>
            </w:r>
          </w:p>
        </w:tc>
        <w:tc>
          <w:tcPr>
            <w:tcW w:w="83.30pt" w:type="dxa"/>
          </w:tcPr>
          <w:p w14:paraId="77C08674" w14:textId="77777777" w:rsidR="006C5557" w:rsidRPr="00162D81" w:rsidRDefault="006C5557" w:rsidP="00574AB3">
            <w:pPr>
              <w:spacing w:line="12pt" w:lineRule="auto"/>
              <w:ind w:start="0pt" w:hanging="0.10pt"/>
              <w:jc w:val="both"/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</w:pPr>
            <w:r w:rsidRPr="00162D81"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  <w:t>1 sztuka</w:t>
            </w:r>
          </w:p>
        </w:tc>
      </w:tr>
      <w:tr w:rsidR="006C5557" w:rsidRPr="00162D81" w14:paraId="1CAB600E" w14:textId="77777777" w:rsidTr="00574AB3">
        <w:tc>
          <w:tcPr>
            <w:tcW w:w="34.95pt" w:type="dxa"/>
          </w:tcPr>
          <w:p w14:paraId="1B7629C1" w14:textId="77777777" w:rsidR="006C5557" w:rsidRPr="00162D81" w:rsidRDefault="006C5557" w:rsidP="00574AB3">
            <w:pPr>
              <w:spacing w:line="12pt" w:lineRule="auto"/>
              <w:ind w:start="0pt" w:hanging="0.10pt"/>
              <w:jc w:val="both"/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</w:pPr>
            <w:r w:rsidRPr="00162D81"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368.55pt" w:type="dxa"/>
          </w:tcPr>
          <w:p w14:paraId="1F2C954D" w14:textId="77777777" w:rsidR="006C5557" w:rsidRPr="00162D81" w:rsidRDefault="006C5557" w:rsidP="00574AB3">
            <w:pPr>
              <w:spacing w:line="12pt" w:lineRule="auto"/>
              <w:ind w:start="0pt" w:hanging="0.10pt"/>
              <w:jc w:val="both"/>
              <w:rPr>
                <w:rFonts w:ascii="Open Sans" w:hAnsi="Open Sans" w:cs="Open Sans"/>
                <w:b/>
                <w:bCs/>
                <w:sz w:val="22"/>
                <w:szCs w:val="22"/>
              </w:rPr>
            </w:pPr>
            <w:r w:rsidRPr="00162D81">
              <w:rPr>
                <w:rFonts w:ascii="Open Sans" w:hAnsi="Open Sans" w:cs="Open Sans"/>
                <w:b/>
                <w:bCs/>
                <w:sz w:val="22"/>
                <w:szCs w:val="22"/>
              </w:rPr>
              <w:t>THERMOCOUPLE WRE type C Top</w:t>
            </w:r>
            <w:r w:rsidRPr="00162D81">
              <w:rPr>
                <w:rFonts w:ascii="Open Sans" w:hAnsi="Open Sans" w:cs="Open Sans"/>
                <w:sz w:val="22"/>
                <w:szCs w:val="22"/>
              </w:rPr>
              <w:t>, numer części: 602511 lub równoważny</w:t>
            </w:r>
          </w:p>
        </w:tc>
        <w:tc>
          <w:tcPr>
            <w:tcW w:w="83.30pt" w:type="dxa"/>
          </w:tcPr>
          <w:p w14:paraId="0C6869B1" w14:textId="77777777" w:rsidR="006C5557" w:rsidRPr="00162D81" w:rsidRDefault="006C5557" w:rsidP="00574AB3">
            <w:pPr>
              <w:spacing w:line="12pt" w:lineRule="auto"/>
              <w:ind w:start="0pt" w:hanging="0.10pt"/>
              <w:jc w:val="both"/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</w:pPr>
            <w:r w:rsidRPr="00162D81"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  <w:t>1 sztuka</w:t>
            </w:r>
          </w:p>
        </w:tc>
      </w:tr>
      <w:tr w:rsidR="006C5557" w:rsidRPr="00162D81" w14:paraId="5072CD2D" w14:textId="77777777" w:rsidTr="00574AB3">
        <w:tc>
          <w:tcPr>
            <w:tcW w:w="34.95pt" w:type="dxa"/>
          </w:tcPr>
          <w:p w14:paraId="7590A7C3" w14:textId="77777777" w:rsidR="006C5557" w:rsidRPr="00162D81" w:rsidRDefault="006C5557" w:rsidP="00574AB3">
            <w:pPr>
              <w:spacing w:line="12pt" w:lineRule="auto"/>
              <w:ind w:start="0pt" w:hanging="0.10pt"/>
              <w:jc w:val="both"/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</w:pPr>
            <w:r w:rsidRPr="00162D81"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368.55pt" w:type="dxa"/>
          </w:tcPr>
          <w:p w14:paraId="4980EA43" w14:textId="77777777" w:rsidR="006C5557" w:rsidRPr="00162D81" w:rsidRDefault="006C5557" w:rsidP="00574AB3">
            <w:pPr>
              <w:spacing w:line="12pt" w:lineRule="auto"/>
              <w:ind w:start="0pt" w:hanging="0.10pt"/>
              <w:jc w:val="both"/>
              <w:rPr>
                <w:rFonts w:ascii="Open Sans" w:hAnsi="Open Sans" w:cs="Open Sans"/>
                <w:b/>
                <w:bCs/>
                <w:sz w:val="22"/>
                <w:szCs w:val="22"/>
              </w:rPr>
            </w:pPr>
            <w:r w:rsidRPr="00162D81">
              <w:rPr>
                <w:rFonts w:ascii="Open Sans" w:hAnsi="Open Sans" w:cs="Open Sans"/>
                <w:b/>
                <w:bCs/>
                <w:color w:val="000000"/>
                <w:sz w:val="22"/>
                <w:szCs w:val="22"/>
              </w:rPr>
              <w:t>ABI85 cell heater</w:t>
            </w:r>
            <w:r w:rsidRPr="00162D81">
              <w:rPr>
                <w:rFonts w:ascii="Open Sans" w:hAnsi="Open Sans" w:cs="Open Sans"/>
                <w:sz w:val="22"/>
                <w:szCs w:val="22"/>
              </w:rPr>
              <w:t>, numer części: 829831 lub równoważny</w:t>
            </w:r>
          </w:p>
        </w:tc>
        <w:tc>
          <w:tcPr>
            <w:tcW w:w="83.30pt" w:type="dxa"/>
          </w:tcPr>
          <w:p w14:paraId="71A7E115" w14:textId="77777777" w:rsidR="006C5557" w:rsidRPr="00162D81" w:rsidRDefault="006C5557" w:rsidP="00574AB3">
            <w:pPr>
              <w:spacing w:line="12pt" w:lineRule="auto"/>
              <w:ind w:start="0pt" w:hanging="0.10pt"/>
              <w:jc w:val="both"/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</w:pPr>
            <w:r w:rsidRPr="00162D81"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  <w:t>1 sztuka</w:t>
            </w:r>
          </w:p>
        </w:tc>
      </w:tr>
      <w:tr w:rsidR="006C5557" w:rsidRPr="00162D81" w14:paraId="4F88B05C" w14:textId="77777777" w:rsidTr="00574AB3">
        <w:tc>
          <w:tcPr>
            <w:tcW w:w="34.95pt" w:type="dxa"/>
          </w:tcPr>
          <w:p w14:paraId="5F361C93" w14:textId="77777777" w:rsidR="006C5557" w:rsidRPr="00162D81" w:rsidRDefault="006C5557" w:rsidP="00574AB3">
            <w:pPr>
              <w:spacing w:line="12pt" w:lineRule="auto"/>
              <w:ind w:start="0pt" w:hanging="0.10pt"/>
              <w:jc w:val="both"/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</w:pPr>
            <w:r w:rsidRPr="00162D81"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  <w:t>14</w:t>
            </w:r>
          </w:p>
        </w:tc>
        <w:tc>
          <w:tcPr>
            <w:tcW w:w="368.55pt" w:type="dxa"/>
          </w:tcPr>
          <w:p w14:paraId="39F31C74" w14:textId="77777777" w:rsidR="006C5557" w:rsidRPr="00162D81" w:rsidRDefault="006C5557" w:rsidP="00574AB3">
            <w:pPr>
              <w:spacing w:line="12pt" w:lineRule="auto"/>
              <w:ind w:start="0pt" w:hanging="0.10pt"/>
              <w:jc w:val="both"/>
              <w:rPr>
                <w:rFonts w:ascii="Open Sans" w:hAnsi="Open Sans" w:cs="Open Sans"/>
                <w:b/>
                <w:bCs/>
                <w:sz w:val="22"/>
                <w:szCs w:val="22"/>
              </w:rPr>
            </w:pPr>
            <w:r w:rsidRPr="00162D81">
              <w:rPr>
                <w:rFonts w:ascii="Open Sans" w:hAnsi="Open Sans" w:cs="Open Sans"/>
                <w:b/>
                <w:bCs/>
                <w:color w:val="000000"/>
                <w:sz w:val="22"/>
                <w:szCs w:val="22"/>
                <w:lang w:val="en-GB"/>
              </w:rPr>
              <w:t>ABI85 mounting flange with electrical feedthroughs</w:t>
            </w:r>
            <w:r w:rsidRPr="00162D81">
              <w:rPr>
                <w:rFonts w:ascii="Open Sans" w:hAnsi="Open Sans" w:cs="Open Sans"/>
                <w:sz w:val="22"/>
                <w:szCs w:val="22"/>
                <w:lang w:val="en-GB"/>
              </w:rPr>
              <w:t>, numer części: 829832 lub równoważny</w:t>
            </w:r>
          </w:p>
        </w:tc>
        <w:tc>
          <w:tcPr>
            <w:tcW w:w="83.30pt" w:type="dxa"/>
          </w:tcPr>
          <w:p w14:paraId="3E975AF1" w14:textId="77777777" w:rsidR="006C5557" w:rsidRPr="00162D81" w:rsidRDefault="006C5557" w:rsidP="00574AB3">
            <w:pPr>
              <w:spacing w:line="12pt" w:lineRule="auto"/>
              <w:ind w:start="0pt" w:hanging="0.10pt"/>
              <w:jc w:val="both"/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</w:pPr>
            <w:r w:rsidRPr="00162D81"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  <w:t>1 sztuka</w:t>
            </w:r>
          </w:p>
        </w:tc>
      </w:tr>
      <w:tr w:rsidR="006C5557" w:rsidRPr="00162D81" w14:paraId="31FC12A8" w14:textId="77777777" w:rsidTr="00574AB3">
        <w:tc>
          <w:tcPr>
            <w:tcW w:w="34.95pt" w:type="dxa"/>
          </w:tcPr>
          <w:p w14:paraId="49E286F9" w14:textId="77777777" w:rsidR="006C5557" w:rsidRPr="00162D81" w:rsidRDefault="006C5557" w:rsidP="00574AB3">
            <w:pPr>
              <w:spacing w:line="12pt" w:lineRule="auto"/>
              <w:ind w:start="0pt" w:hanging="0.10pt"/>
              <w:jc w:val="both"/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</w:pPr>
            <w:r w:rsidRPr="00162D81"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368.55pt" w:type="dxa"/>
          </w:tcPr>
          <w:p w14:paraId="1260D839" w14:textId="77777777" w:rsidR="006C5557" w:rsidRPr="00162D81" w:rsidRDefault="006C5557" w:rsidP="00574AB3">
            <w:pPr>
              <w:spacing w:line="12pt" w:lineRule="auto"/>
              <w:ind w:start="0pt" w:hanging="0.10pt"/>
              <w:jc w:val="both"/>
              <w:rPr>
                <w:rFonts w:ascii="Open Sans" w:hAnsi="Open Sans" w:cs="Open Sans"/>
                <w:b/>
                <w:bCs/>
                <w:sz w:val="22"/>
                <w:szCs w:val="22"/>
              </w:rPr>
            </w:pPr>
            <w:r w:rsidRPr="00162D81">
              <w:rPr>
                <w:rFonts w:ascii="Open Sans" w:hAnsi="Open Sans" w:cs="Open Sans"/>
                <w:b/>
                <w:bCs/>
                <w:sz w:val="22"/>
                <w:szCs w:val="22"/>
              </w:rPr>
              <w:t>VIEWPORT HVB35 CF35</w:t>
            </w:r>
            <w:r w:rsidRPr="00162D81">
              <w:rPr>
                <w:rFonts w:ascii="Open Sans" w:hAnsi="Open Sans" w:cs="Open Sans"/>
                <w:sz w:val="22"/>
                <w:szCs w:val="22"/>
              </w:rPr>
              <w:t>, numer części: R240 035 81 G lub równoważny</w:t>
            </w:r>
          </w:p>
        </w:tc>
        <w:tc>
          <w:tcPr>
            <w:tcW w:w="83.30pt" w:type="dxa"/>
          </w:tcPr>
          <w:p w14:paraId="2853CD6A" w14:textId="77777777" w:rsidR="006C5557" w:rsidRPr="00162D81" w:rsidRDefault="006C5557" w:rsidP="00574AB3">
            <w:pPr>
              <w:spacing w:line="12pt" w:lineRule="auto"/>
              <w:ind w:start="0pt" w:hanging="0.10pt"/>
              <w:jc w:val="both"/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</w:pPr>
            <w:r w:rsidRPr="00162D81"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  <w:t>1 sztuka</w:t>
            </w:r>
          </w:p>
        </w:tc>
      </w:tr>
      <w:tr w:rsidR="006C5557" w:rsidRPr="00162D81" w14:paraId="1B6D2784" w14:textId="77777777" w:rsidTr="00574AB3">
        <w:tc>
          <w:tcPr>
            <w:tcW w:w="34.95pt" w:type="dxa"/>
          </w:tcPr>
          <w:p w14:paraId="2E6484E2" w14:textId="77777777" w:rsidR="006C5557" w:rsidRPr="00162D81" w:rsidRDefault="006C5557" w:rsidP="00574AB3">
            <w:pPr>
              <w:spacing w:line="12pt" w:lineRule="auto"/>
              <w:ind w:start="0pt" w:hanging="0.10pt"/>
              <w:jc w:val="both"/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</w:pPr>
            <w:r w:rsidRPr="00162D81"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  <w:t>16</w:t>
            </w:r>
          </w:p>
        </w:tc>
        <w:tc>
          <w:tcPr>
            <w:tcW w:w="368.55pt" w:type="dxa"/>
          </w:tcPr>
          <w:p w14:paraId="614AA160" w14:textId="77777777" w:rsidR="006C5557" w:rsidRPr="00162D81" w:rsidRDefault="006C5557" w:rsidP="00574AB3">
            <w:pPr>
              <w:spacing w:line="12pt" w:lineRule="auto"/>
              <w:ind w:start="0pt" w:hanging="0.10pt"/>
              <w:jc w:val="both"/>
              <w:rPr>
                <w:rFonts w:ascii="Open Sans" w:hAnsi="Open Sans" w:cs="Open Sans"/>
                <w:b/>
                <w:bCs/>
                <w:sz w:val="22"/>
                <w:szCs w:val="22"/>
              </w:rPr>
            </w:pPr>
            <w:r w:rsidRPr="00162D81">
              <w:rPr>
                <w:rFonts w:ascii="Open Sans" w:hAnsi="Open Sans" w:cs="Open Sans"/>
                <w:b/>
                <w:bCs/>
                <w:sz w:val="22"/>
                <w:szCs w:val="22"/>
              </w:rPr>
              <w:t>LAT SHIELD EXT D109,2X38,4 E2 TA Reference</w:t>
            </w:r>
            <w:r w:rsidRPr="00162D81">
              <w:rPr>
                <w:rFonts w:ascii="Open Sans" w:hAnsi="Open Sans" w:cs="Open Sans"/>
                <w:sz w:val="22"/>
                <w:szCs w:val="22"/>
              </w:rPr>
              <w:t>, numer części: R305 938 52 V lub równoważny</w:t>
            </w:r>
          </w:p>
        </w:tc>
        <w:tc>
          <w:tcPr>
            <w:tcW w:w="83.30pt" w:type="dxa"/>
          </w:tcPr>
          <w:p w14:paraId="071DC076" w14:textId="77777777" w:rsidR="006C5557" w:rsidRPr="00162D81" w:rsidRDefault="006C5557" w:rsidP="00574AB3">
            <w:pPr>
              <w:spacing w:line="12pt" w:lineRule="auto"/>
              <w:ind w:start="0pt" w:hanging="0.10pt"/>
              <w:jc w:val="both"/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</w:pPr>
            <w:r w:rsidRPr="00162D81"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  <w:t>1 sztuka</w:t>
            </w:r>
          </w:p>
        </w:tc>
      </w:tr>
      <w:tr w:rsidR="006C5557" w:rsidRPr="00162D81" w14:paraId="6D98CD00" w14:textId="77777777" w:rsidTr="00574AB3">
        <w:tc>
          <w:tcPr>
            <w:tcW w:w="34.95pt" w:type="dxa"/>
          </w:tcPr>
          <w:p w14:paraId="4591B2B8" w14:textId="77777777" w:rsidR="006C5557" w:rsidRPr="00162D81" w:rsidRDefault="006C5557" w:rsidP="00574AB3">
            <w:pPr>
              <w:spacing w:line="12pt" w:lineRule="auto"/>
              <w:ind w:start="0pt" w:hanging="0.10pt"/>
              <w:jc w:val="both"/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</w:pPr>
            <w:r w:rsidRPr="00162D81"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  <w:t>17</w:t>
            </w:r>
          </w:p>
        </w:tc>
        <w:tc>
          <w:tcPr>
            <w:tcW w:w="368.55pt" w:type="dxa"/>
          </w:tcPr>
          <w:p w14:paraId="0182066D" w14:textId="77777777" w:rsidR="006C5557" w:rsidRPr="00162D81" w:rsidRDefault="006C5557" w:rsidP="00574AB3">
            <w:pPr>
              <w:spacing w:line="12pt" w:lineRule="auto"/>
              <w:ind w:start="0pt" w:hanging="0.10pt"/>
              <w:jc w:val="both"/>
              <w:rPr>
                <w:rFonts w:ascii="Open Sans" w:hAnsi="Open Sans" w:cs="Open Sans"/>
                <w:b/>
                <w:bCs/>
                <w:sz w:val="22"/>
                <w:szCs w:val="22"/>
              </w:rPr>
            </w:pPr>
            <w:r w:rsidRPr="00162D81">
              <w:rPr>
                <w:rFonts w:ascii="Open Sans" w:hAnsi="Open Sans" w:cs="Open Sans"/>
                <w:b/>
                <w:bCs/>
                <w:sz w:val="22"/>
                <w:szCs w:val="22"/>
              </w:rPr>
              <w:t>LAT. SHIELD MED.D107,6X18 E0,2 TA Reference</w:t>
            </w:r>
            <w:r w:rsidRPr="00162D81">
              <w:rPr>
                <w:rFonts w:ascii="Open Sans" w:hAnsi="Open Sans" w:cs="Open Sans"/>
                <w:sz w:val="22"/>
                <w:szCs w:val="22"/>
              </w:rPr>
              <w:t>, numer części: R305 938 61 E lub równoważny</w:t>
            </w:r>
          </w:p>
        </w:tc>
        <w:tc>
          <w:tcPr>
            <w:tcW w:w="83.30pt" w:type="dxa"/>
          </w:tcPr>
          <w:p w14:paraId="743D454F" w14:textId="77777777" w:rsidR="006C5557" w:rsidRPr="00162D81" w:rsidRDefault="006C5557" w:rsidP="00574AB3">
            <w:pPr>
              <w:spacing w:line="12pt" w:lineRule="auto"/>
              <w:ind w:start="0pt" w:hanging="0.10pt"/>
              <w:jc w:val="both"/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</w:pPr>
            <w:r w:rsidRPr="00162D81"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  <w:t>1 sztuka</w:t>
            </w:r>
          </w:p>
        </w:tc>
      </w:tr>
      <w:tr w:rsidR="006C5557" w:rsidRPr="00162D81" w14:paraId="567836EF" w14:textId="77777777" w:rsidTr="00574AB3">
        <w:tc>
          <w:tcPr>
            <w:tcW w:w="34.95pt" w:type="dxa"/>
          </w:tcPr>
          <w:p w14:paraId="19FD748F" w14:textId="77777777" w:rsidR="006C5557" w:rsidRPr="00162D81" w:rsidRDefault="006C5557" w:rsidP="00574AB3">
            <w:pPr>
              <w:spacing w:line="12pt" w:lineRule="auto"/>
              <w:ind w:start="0pt" w:hanging="0.10pt"/>
              <w:jc w:val="both"/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</w:pPr>
            <w:r w:rsidRPr="00162D81"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  <w:t>18</w:t>
            </w:r>
          </w:p>
        </w:tc>
        <w:tc>
          <w:tcPr>
            <w:tcW w:w="368.55pt" w:type="dxa"/>
          </w:tcPr>
          <w:p w14:paraId="2B6D59A8" w14:textId="77777777" w:rsidR="006C5557" w:rsidRPr="00162D81" w:rsidRDefault="006C5557" w:rsidP="00574AB3">
            <w:pPr>
              <w:spacing w:line="12pt" w:lineRule="auto"/>
              <w:ind w:start="0pt" w:hanging="0.10pt"/>
              <w:jc w:val="both"/>
              <w:rPr>
                <w:rFonts w:ascii="Open Sans" w:hAnsi="Open Sans" w:cs="Open Sans"/>
                <w:b/>
                <w:bCs/>
                <w:sz w:val="22"/>
                <w:szCs w:val="22"/>
              </w:rPr>
            </w:pPr>
            <w:r w:rsidRPr="00162D81">
              <w:rPr>
                <w:rFonts w:ascii="Open Sans" w:hAnsi="Open Sans" w:cs="Open Sans"/>
                <w:b/>
                <w:bCs/>
                <w:color w:val="000000"/>
                <w:sz w:val="22"/>
                <w:szCs w:val="22"/>
                <w:lang w:val="en-GB"/>
              </w:rPr>
              <w:t>Gaskets for CF35 flange - special for ABN135 cells</w:t>
            </w:r>
            <w:r w:rsidRPr="00162D81">
              <w:rPr>
                <w:rFonts w:ascii="Open Sans" w:hAnsi="Open Sans" w:cs="Open Sans"/>
                <w:sz w:val="22"/>
                <w:szCs w:val="22"/>
              </w:rPr>
              <w:t>, numer części: R240 248 50 A lub równoważny</w:t>
            </w:r>
          </w:p>
        </w:tc>
        <w:tc>
          <w:tcPr>
            <w:tcW w:w="83.30pt" w:type="dxa"/>
          </w:tcPr>
          <w:p w14:paraId="1D15555B" w14:textId="77777777" w:rsidR="006C5557" w:rsidRPr="00162D81" w:rsidRDefault="006C5557" w:rsidP="00574AB3">
            <w:pPr>
              <w:spacing w:line="12pt" w:lineRule="auto"/>
              <w:ind w:start="0pt" w:hanging="0.10pt"/>
              <w:jc w:val="both"/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</w:pPr>
            <w:r w:rsidRPr="00162D81"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  <w:t>2 opakowania</w:t>
            </w:r>
          </w:p>
        </w:tc>
      </w:tr>
      <w:tr w:rsidR="006C5557" w:rsidRPr="00162D81" w14:paraId="6F6B0997" w14:textId="77777777" w:rsidTr="00574AB3">
        <w:tc>
          <w:tcPr>
            <w:tcW w:w="34.95pt" w:type="dxa"/>
          </w:tcPr>
          <w:p w14:paraId="5CE05579" w14:textId="77777777" w:rsidR="006C5557" w:rsidRPr="00162D81" w:rsidRDefault="006C5557" w:rsidP="00574AB3">
            <w:pPr>
              <w:spacing w:line="12pt" w:lineRule="auto"/>
              <w:ind w:start="0pt" w:hanging="0.10pt"/>
              <w:jc w:val="both"/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</w:pPr>
            <w:r w:rsidRPr="00162D81"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  <w:t>19</w:t>
            </w:r>
          </w:p>
        </w:tc>
        <w:tc>
          <w:tcPr>
            <w:tcW w:w="368.55pt" w:type="dxa"/>
          </w:tcPr>
          <w:p w14:paraId="253BFD51" w14:textId="77777777" w:rsidR="006C5557" w:rsidRPr="00162D81" w:rsidRDefault="006C5557" w:rsidP="00574AB3">
            <w:pPr>
              <w:spacing w:line="12pt" w:lineRule="auto"/>
              <w:ind w:start="0pt" w:hanging="0.10pt"/>
              <w:jc w:val="both"/>
              <w:rPr>
                <w:rFonts w:ascii="Open Sans" w:hAnsi="Open Sans" w:cs="Open Sans"/>
                <w:b/>
                <w:bCs/>
                <w:sz w:val="22"/>
                <w:szCs w:val="22"/>
              </w:rPr>
            </w:pPr>
            <w:r w:rsidRPr="00162D81">
              <w:rPr>
                <w:rFonts w:ascii="Open Sans" w:hAnsi="Open Sans" w:cs="Open Sans"/>
                <w:b/>
                <w:bCs/>
                <w:color w:val="000000"/>
                <w:sz w:val="22"/>
                <w:szCs w:val="22"/>
              </w:rPr>
              <w:t xml:space="preserve">Cu-Ag JAP63 flat gasket </w:t>
            </w:r>
            <w:r w:rsidRPr="00162D81">
              <w:rPr>
                <w:rFonts w:ascii="Open Sans" w:hAnsi="Open Sans" w:cs="Open Sans"/>
                <w:b/>
                <w:bCs/>
                <w:sz w:val="22"/>
                <w:szCs w:val="22"/>
              </w:rPr>
              <w:t>(x10</w:t>
            </w:r>
            <w:r w:rsidRPr="00162D81">
              <w:rPr>
                <w:rFonts w:ascii="Open Sans" w:hAnsi="Open Sans" w:cs="Open Sans"/>
                <w:sz w:val="22"/>
                <w:szCs w:val="22"/>
              </w:rPr>
              <w:t>), numer części: R240 247 70 N lub równoważny</w:t>
            </w:r>
          </w:p>
        </w:tc>
        <w:tc>
          <w:tcPr>
            <w:tcW w:w="83.30pt" w:type="dxa"/>
          </w:tcPr>
          <w:p w14:paraId="0971D7A8" w14:textId="77777777" w:rsidR="006C5557" w:rsidRPr="00162D81" w:rsidRDefault="006C5557" w:rsidP="00574AB3">
            <w:pPr>
              <w:spacing w:line="12pt" w:lineRule="auto"/>
              <w:ind w:start="0pt" w:hanging="0.10pt"/>
              <w:jc w:val="both"/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</w:pPr>
            <w:r w:rsidRPr="00162D81"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  <w:t>6 opakowań</w:t>
            </w:r>
          </w:p>
        </w:tc>
      </w:tr>
    </w:tbl>
    <w:p w14:paraId="7455FFFD" w14:textId="77777777" w:rsidR="006C5557" w:rsidRPr="00FA3A6B" w:rsidRDefault="006C5557" w:rsidP="006C5557">
      <w:pPr>
        <w:pBdr>
          <w:top w:val="nil"/>
          <w:left w:val="nil"/>
          <w:bottom w:val="nil"/>
          <w:right w:val="nil"/>
          <w:between w:val="nil"/>
        </w:pBdr>
        <w:spacing w:after="7pt" w:line="14.50pt" w:lineRule="auto"/>
        <w:ind w:start="0pt" w:hanging="0.10pt"/>
        <w:jc w:val="both"/>
        <w:rPr>
          <w:rFonts w:ascii="Open Sans" w:eastAsia="Open Sans" w:hAnsi="Open Sans" w:cs="Open Sans"/>
          <w:color w:val="000000" w:themeColor="text1"/>
          <w:sz w:val="22"/>
          <w:szCs w:val="22"/>
        </w:rPr>
      </w:pPr>
    </w:p>
    <w:p w14:paraId="5B1F8E82" w14:textId="77777777" w:rsidR="00B56371" w:rsidRPr="00FA3A6B" w:rsidRDefault="00000000">
      <w:pPr>
        <w:pBdr>
          <w:top w:val="nil"/>
          <w:left w:val="nil"/>
          <w:bottom w:val="nil"/>
          <w:right w:val="nil"/>
          <w:between w:val="nil"/>
        </w:pBdr>
        <w:spacing w:after="4pt" w:line="14.50pt" w:lineRule="auto"/>
        <w:ind w:start="0pt" w:hanging="0.10pt"/>
        <w:jc w:val="both"/>
        <w:rPr>
          <w:rFonts w:ascii="Open Sans" w:eastAsia="Open Sans" w:hAnsi="Open Sans" w:cs="Open Sans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(dalej jako: „</w:t>
      </w:r>
      <w:r w:rsidRPr="00FA3A6B">
        <w:rPr>
          <w:rFonts w:ascii="Open Sans" w:eastAsia="Open Sans" w:hAnsi="Open Sans" w:cs="Open Sans"/>
          <w:b/>
          <w:color w:val="000000"/>
          <w:sz w:val="22"/>
          <w:szCs w:val="22"/>
        </w:rPr>
        <w:t>Zamówienie</w:t>
      </w:r>
      <w:r w:rsidRPr="00FA3A6B">
        <w:rPr>
          <w:rFonts w:ascii="Open Sans" w:eastAsia="Open Sans" w:hAnsi="Open Sans" w:cs="Open Sans"/>
          <w:color w:val="000000"/>
          <w:sz w:val="22"/>
          <w:szCs w:val="22"/>
        </w:rPr>
        <w:t xml:space="preserve">”) w celu kompleksowej realizacji przez VIGO </w:t>
      </w:r>
      <w:r w:rsidR="004912C9">
        <w:rPr>
          <w:rFonts w:ascii="Open Sans" w:eastAsia="Open Sans" w:hAnsi="Open Sans" w:cs="Open Sans"/>
          <w:color w:val="000000"/>
          <w:sz w:val="22"/>
          <w:szCs w:val="22"/>
        </w:rPr>
        <w:t>Photonics</w:t>
      </w:r>
      <w:r w:rsidRPr="00FA3A6B">
        <w:rPr>
          <w:rFonts w:ascii="Open Sans" w:eastAsia="Open Sans" w:hAnsi="Open Sans" w:cs="Open Sans"/>
          <w:color w:val="000000"/>
          <w:sz w:val="22"/>
          <w:szCs w:val="22"/>
        </w:rPr>
        <w:t xml:space="preserve"> Spółka Akcyjna z siedzibą Ożarowie Mazowieckim (dalej jako: „</w:t>
      </w:r>
      <w:r w:rsidRPr="00FA3A6B">
        <w:rPr>
          <w:rFonts w:ascii="Open Sans" w:eastAsia="Open Sans" w:hAnsi="Open Sans" w:cs="Open Sans"/>
          <w:b/>
          <w:color w:val="000000"/>
          <w:sz w:val="22"/>
          <w:szCs w:val="22"/>
        </w:rPr>
        <w:t>Zamawiający</w:t>
      </w:r>
      <w:r w:rsidRPr="00FA3A6B">
        <w:rPr>
          <w:rFonts w:ascii="Open Sans" w:eastAsia="Open Sans" w:hAnsi="Open Sans" w:cs="Open Sans"/>
          <w:color w:val="000000"/>
          <w:sz w:val="22"/>
          <w:szCs w:val="22"/>
        </w:rPr>
        <w:t xml:space="preserve">”) w ramach projektu </w:t>
      </w:r>
      <w:r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t>“</w:t>
      </w:r>
      <w:r w:rsidR="00946B4F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fldChar w:fldCharType="begin"/>
      </w:r>
      <w:r w:rsidR="00946B4F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instrText xml:space="preserve"> DOCPROPERTY "BPS_WFD_AttText11_[TECH] Tytuł PL" \* MERGEFORMAT </w:instrText>
      </w:r>
      <w:r w:rsidR="00946B4F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fldChar w:fldCharType="separate"/>
      </w:r>
      <w:r w:rsidR="00946B4F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t>Układy fotoniki scalonej dla systemów komunikacji optycznej w wolnej przestrzeni (FSOC)</w:t>
      </w:r>
      <w:r w:rsidR="00946B4F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fldChar w:fldCharType="end"/>
      </w:r>
      <w:r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t xml:space="preserve">” </w:t>
      </w:r>
      <w:r w:rsidR="00C520DF" w:rsidRPr="00C520DF">
        <w:rPr>
          <w:rFonts w:ascii="Open Sans" w:eastAsia="Open Sans" w:hAnsi="Open Sans" w:cs="Open Sans"/>
          <w:color w:val="000000" w:themeColor="text1"/>
          <w:sz w:val="22"/>
          <w:szCs w:val="22"/>
        </w:rPr>
        <w:t>w ramach Programu Fundusze Europejskie dla Nowoczesnej Gospodarki 2021-2027</w:t>
      </w:r>
      <w:r w:rsidR="00C520DF">
        <w:rPr>
          <w:rFonts w:ascii="Open Sans" w:eastAsia="Open Sans" w:hAnsi="Open Sans" w:cs="Open Sans"/>
          <w:color w:val="000000" w:themeColor="text1"/>
          <w:sz w:val="22"/>
          <w:szCs w:val="22"/>
        </w:rPr>
        <w:t xml:space="preserve"> </w:t>
      </w:r>
      <w:r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>nr umowy o dofinansowanie:</w:t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 xml:space="preserve"> </w:t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begin"/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instrText xml:space="preserve"> DOCPROPERTY "BPS_WFD_AttText12_[TECH] Nr umowy" \* MERGEFORMAT </w:instrText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separate"/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>FENG.01.01 IP.01 A0MR/24</w:t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end"/>
      </w:r>
      <w:r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 xml:space="preserve"> z dnia </w:t>
      </w:r>
      <w:r w:rsidR="00F93706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begin"/>
      </w:r>
      <w:r w:rsidR="00F93706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instrText xml:space="preserve"> DOCPROPERTY "BPS_DD:WFD_AttDateTime4_Dzień" \* MERGEFORMAT </w:instrText>
      </w:r>
      <w:r w:rsidR="00F93706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separate"/>
      </w:r>
      <w:r w:rsidR="00F93706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>10</w:t>
      </w:r>
      <w:r w:rsidR="00F93706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end"/>
      </w:r>
      <w:r w:rsidR="00F93706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>.</w:t>
      </w:r>
      <w:r w:rsidR="00F93706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begin"/>
      </w:r>
      <w:r w:rsidR="00F93706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instrText xml:space="preserve"> DOCPROPERTY "BPS_DM:WFD_AttDateTime4_Miesiąc" \* MERGEFORMAT </w:instrText>
      </w:r>
      <w:r w:rsidR="00F93706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separate"/>
      </w:r>
      <w:r w:rsidR="00F93706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>02</w:t>
      </w:r>
      <w:r w:rsidR="00F93706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end"/>
      </w:r>
      <w:r w:rsidR="00F93706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>.</w:t>
      </w:r>
      <w:r w:rsidR="00F93706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begin"/>
      </w:r>
      <w:r w:rsidR="00F93706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instrText xml:space="preserve"> DOCPROPERTY "BPS_DY:WFD_AttDateTime4_Rok" \* MERGEFORMAT </w:instrText>
      </w:r>
      <w:r w:rsidR="00F93706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separate"/>
      </w:r>
      <w:r w:rsidR="00F93706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>2025</w:t>
      </w:r>
      <w:r w:rsidR="00F93706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end"/>
      </w:r>
      <w:r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 xml:space="preserve"> zawartej z </w:t>
      </w:r>
      <w:r w:rsidR="002F4F64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begin"/>
      </w:r>
      <w:r w:rsidR="002F4F64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instrText xml:space="preserve"> DOCPROPERTY "BPS_WFD_AttText19_[TECH] Z kim zawarto umowę?" \* MERGEFORMAT </w:instrText>
      </w:r>
      <w:r w:rsidR="002F4F64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separate"/>
      </w:r>
      <w:r w:rsidR="002F4F64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>Narodowe Centrum Badań i Rozwoju</w:t>
      </w:r>
      <w:r w:rsidR="002F4F64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end"/>
      </w:r>
      <w:r w:rsidR="002F4F64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>.</w:t>
      </w:r>
    </w:p>
    <w:p w14:paraId="64AAE4FF" w14:textId="77777777" w:rsidR="00B56371" w:rsidRPr="00FA3A6B" w:rsidRDefault="00000000">
      <w:pPr>
        <w:pBdr>
          <w:top w:val="nil"/>
          <w:left w:val="nil"/>
          <w:bottom w:val="nil"/>
          <w:right w:val="nil"/>
          <w:between w:val="nil"/>
        </w:pBdr>
        <w:spacing w:after="4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bookmarkStart w:id="2" w:name="_heading=h.yv93149ulvr1" w:colFirst="0" w:colLast="0"/>
      <w:bookmarkEnd w:id="2"/>
      <w:r w:rsidRPr="00FA3A6B">
        <w:rPr>
          <w:rFonts w:ascii="Open Sans" w:eastAsia="Open Sans" w:hAnsi="Open Sans" w:cs="Open Sans"/>
          <w:color w:val="000000"/>
          <w:sz w:val="22"/>
          <w:szCs w:val="22"/>
        </w:rPr>
        <w:t xml:space="preserve"> – zgodnie z warunkami Zamówienia zawartymi w Zapytaniu Ofertowym oraz w załącznikach do Zapytania Ofertowego.</w:t>
      </w:r>
    </w:p>
    <w:p w14:paraId="0B1FE754" w14:textId="77777777" w:rsidR="00B56371" w:rsidRPr="008A5DA7" w:rsidRDefault="0000000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4pt" w:after="7pt" w:line="14.50pt" w:lineRule="auto"/>
        <w:ind w:start="0pt" w:hanging="0.10pt"/>
        <w:jc w:val="both"/>
        <w:rPr>
          <w:rFonts w:ascii="Open Sans" w:eastAsia="Open Sans" w:hAnsi="Open Sans" w:cs="Open Sans"/>
          <w:color w:val="0F9FD6"/>
        </w:rPr>
      </w:pPr>
      <w:r w:rsidRPr="008A5DA7">
        <w:rPr>
          <w:rFonts w:ascii="Open Sans" w:eastAsia="Open Sans" w:hAnsi="Open Sans" w:cs="Open Sans"/>
          <w:b/>
          <w:color w:val="0F9FD6"/>
          <w:sz w:val="22"/>
          <w:szCs w:val="22"/>
        </w:rPr>
        <w:t>Oferowana cena dla przedmiotu Zamówienia</w:t>
      </w:r>
    </w:p>
    <w:p w14:paraId="61FA2913" w14:textId="77777777" w:rsidR="00B56371" w:rsidRPr="00FA3A6B" w:rsidRDefault="0000000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7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Cena netto: [………………………•] (słownie: [………………………•]</w:t>
      </w:r>
    </w:p>
    <w:p w14:paraId="5506BA82" w14:textId="77777777" w:rsidR="00B56371" w:rsidRPr="00FA3A6B" w:rsidRDefault="0000000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7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Cena brutto: [………………………•] (słownie: [………………………•]</w:t>
      </w:r>
    </w:p>
    <w:p w14:paraId="7E2DE9AF" w14:textId="77777777" w:rsidR="00FF623B" w:rsidRPr="00C520DF" w:rsidRDefault="00000000" w:rsidP="00C520D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7pt" w:line="24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Wartość podatku VAT: [………………………•] (słownie: [………………………•]</w:t>
      </w:r>
    </w:p>
    <w:p w14:paraId="426AE452" w14:textId="77777777" w:rsidR="00FF623B" w:rsidRPr="00FF623B" w:rsidRDefault="0000000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4pt" w:after="7pt" w:line="14.50pt" w:lineRule="auto"/>
        <w:ind w:start="0pt" w:hanging="0.10pt"/>
        <w:jc w:val="both"/>
        <w:rPr>
          <w:rFonts w:ascii="Open Sans" w:eastAsia="Open Sans" w:hAnsi="Open Sans" w:cs="Open Sans"/>
          <w:b/>
          <w:bCs/>
          <w:color w:val="0F9FD6"/>
          <w:sz w:val="22"/>
          <w:szCs w:val="22"/>
        </w:rPr>
      </w:pPr>
      <w:r w:rsidRPr="00FF623B">
        <w:rPr>
          <w:rFonts w:ascii="Open Sans" w:eastAsia="Open Sans" w:hAnsi="Open Sans" w:cs="Open Sans"/>
          <w:b/>
          <w:bCs/>
          <w:color w:val="0F9FD6"/>
          <w:sz w:val="22"/>
          <w:szCs w:val="22"/>
        </w:rPr>
        <w:t>Warunki dostawy</w:t>
      </w:r>
    </w:p>
    <w:p w14:paraId="19C60079" w14:textId="77777777" w:rsidR="00FF623B" w:rsidRPr="00FF623B" w:rsidRDefault="00000000" w:rsidP="00FF623B">
      <w:pPr>
        <w:pStyle w:val="GJZacznik2"/>
        <w:ind w:start="0pt" w:hanging="0.10pt"/>
        <w:rPr>
          <w:rFonts w:ascii="Open Sans" w:hAnsi="Open Sans" w:cs="Open Sans"/>
        </w:rPr>
      </w:pPr>
      <w:r w:rsidRPr="00FF623B">
        <w:rPr>
          <w:rFonts w:ascii="Open Sans" w:hAnsi="Open Sans" w:cs="Open Sans"/>
        </w:rPr>
        <w:t>Incoterms2020 [………………………•]</w:t>
      </w:r>
    </w:p>
    <w:p w14:paraId="5C0CDDE6" w14:textId="77777777" w:rsidR="00FF623B" w:rsidRPr="002A50D4" w:rsidRDefault="0000000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4pt" w:after="7pt" w:line="14.50pt" w:lineRule="auto"/>
        <w:ind w:start="0pt" w:hanging="0.10pt"/>
        <w:jc w:val="both"/>
        <w:rPr>
          <w:rFonts w:ascii="Open Sans" w:eastAsia="Open Sans" w:hAnsi="Open Sans" w:cs="Open Sans"/>
          <w:b/>
          <w:bCs/>
          <w:color w:val="0F9FD6"/>
          <w:sz w:val="22"/>
          <w:szCs w:val="22"/>
        </w:rPr>
      </w:pPr>
      <w:r w:rsidRPr="002A50D4">
        <w:rPr>
          <w:rFonts w:ascii="Open Sans" w:eastAsia="Open Sans" w:hAnsi="Open Sans" w:cs="Open Sans"/>
          <w:b/>
          <w:bCs/>
          <w:color w:val="0F9FD6"/>
          <w:sz w:val="22"/>
          <w:szCs w:val="22"/>
        </w:rPr>
        <w:lastRenderedPageBreak/>
        <w:t>Warunki płatności</w:t>
      </w:r>
    </w:p>
    <w:p w14:paraId="74A9A661" w14:textId="77777777" w:rsidR="002A50D4" w:rsidRPr="002A50D4" w:rsidRDefault="00000000" w:rsidP="002A50D4">
      <w:pPr>
        <w:pStyle w:val="GJZacznik2"/>
        <w:ind w:start="0pt" w:hanging="0.10pt"/>
        <w:rPr>
          <w:rFonts w:ascii="Open Sans" w:hAnsi="Open Sans" w:cs="Open Sans"/>
        </w:rPr>
      </w:pPr>
      <w:r w:rsidRPr="002A50D4">
        <w:rPr>
          <w:rFonts w:ascii="Open Sans" w:hAnsi="Open Sans" w:cs="Open Sans"/>
        </w:rPr>
        <w:t>Sposób płatności [faktura / faktura zaliczkowa]</w:t>
      </w:r>
    </w:p>
    <w:p w14:paraId="2B60D1AC" w14:textId="77777777" w:rsidR="002A50D4" w:rsidRPr="002A50D4" w:rsidRDefault="00000000" w:rsidP="002A50D4">
      <w:pPr>
        <w:pStyle w:val="GJZacznik2"/>
        <w:ind w:start="0pt" w:hanging="0.10pt"/>
        <w:rPr>
          <w:rFonts w:ascii="Open Sans" w:hAnsi="Open Sans" w:cs="Open Sans"/>
        </w:rPr>
      </w:pPr>
      <w:r w:rsidRPr="002A50D4">
        <w:rPr>
          <w:rFonts w:ascii="Open Sans" w:hAnsi="Open Sans" w:cs="Open Sans"/>
        </w:rPr>
        <w:t>Termin płatności [………………………•]</w:t>
      </w:r>
    </w:p>
    <w:p w14:paraId="3C5885D5" w14:textId="77777777" w:rsidR="00B56371" w:rsidRPr="008A5DA7" w:rsidRDefault="0000000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4pt" w:after="7pt" w:line="14.50pt" w:lineRule="auto"/>
        <w:ind w:start="0pt" w:hanging="0.10pt"/>
        <w:jc w:val="both"/>
        <w:rPr>
          <w:rFonts w:ascii="Open Sans" w:eastAsia="Open Sans" w:hAnsi="Open Sans" w:cs="Open Sans"/>
          <w:color w:val="0F9FD6"/>
        </w:rPr>
      </w:pPr>
      <w:r w:rsidRPr="008A5DA7">
        <w:rPr>
          <w:rFonts w:ascii="Open Sans" w:eastAsia="Open Sans" w:hAnsi="Open Sans" w:cs="Open Sans"/>
          <w:b/>
          <w:color w:val="0F9FD6"/>
          <w:sz w:val="22"/>
          <w:szCs w:val="22"/>
        </w:rPr>
        <w:t>Termin związania ofertą</w:t>
      </w:r>
    </w:p>
    <w:p w14:paraId="2B1307C2" w14:textId="77777777" w:rsidR="00B56371" w:rsidRPr="00FA3A6B" w:rsidRDefault="0000000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7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Termin związania niniejszą ofertą wynosi 30 dni od upływu ostatecznego terminu składania ofert określonego w Zapytaniu Ofertowym.</w:t>
      </w:r>
    </w:p>
    <w:p w14:paraId="141D6CFA" w14:textId="77777777" w:rsidR="00B56371" w:rsidRPr="008A5DA7" w:rsidRDefault="0000000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4pt" w:after="7pt" w:line="14.50pt" w:lineRule="auto"/>
        <w:ind w:start="0pt" w:hanging="0.10pt"/>
        <w:jc w:val="both"/>
        <w:rPr>
          <w:rFonts w:ascii="Open Sans" w:eastAsia="Open Sans" w:hAnsi="Open Sans" w:cs="Open Sans"/>
          <w:color w:val="0F9FD6"/>
        </w:rPr>
      </w:pPr>
      <w:r w:rsidRPr="008A5DA7">
        <w:rPr>
          <w:rFonts w:ascii="Open Sans" w:eastAsia="Open Sans" w:hAnsi="Open Sans" w:cs="Open Sans"/>
          <w:b/>
          <w:color w:val="0F9FD6"/>
          <w:sz w:val="22"/>
          <w:szCs w:val="22"/>
        </w:rPr>
        <w:t>Osoba kontaktowa ze strony Wykonawcy</w:t>
      </w:r>
    </w:p>
    <w:p w14:paraId="47EA81F2" w14:textId="77777777" w:rsidR="00B56371" w:rsidRPr="00FA3A6B" w:rsidRDefault="00000000" w:rsidP="008A5DA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7pt" w:line="14.50pt" w:lineRule="auto"/>
        <w:ind w:start="0pt" w:hanging="0.10pt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[</w:t>
      </w:r>
      <w:r w:rsidR="008A5DA7">
        <w:rPr>
          <w:rFonts w:ascii="Open Sans" w:eastAsia="Open Sans" w:hAnsi="Open Sans" w:cs="Open Sans"/>
          <w:color w:val="000000"/>
          <w:sz w:val="22"/>
          <w:szCs w:val="22"/>
        </w:rPr>
        <w:t>………………………</w:t>
      </w: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•], telefon [</w:t>
      </w:r>
      <w:r w:rsidR="008A5DA7">
        <w:rPr>
          <w:rFonts w:ascii="Open Sans" w:eastAsia="Open Sans" w:hAnsi="Open Sans" w:cs="Open Sans"/>
          <w:color w:val="000000"/>
          <w:sz w:val="22"/>
          <w:szCs w:val="22"/>
        </w:rPr>
        <w:t>………………………</w:t>
      </w: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•], e-mail [</w:t>
      </w:r>
      <w:r w:rsidR="008A5DA7">
        <w:rPr>
          <w:rFonts w:ascii="Open Sans" w:eastAsia="Open Sans" w:hAnsi="Open Sans" w:cs="Open Sans"/>
          <w:color w:val="000000"/>
          <w:sz w:val="22"/>
          <w:szCs w:val="22"/>
        </w:rPr>
        <w:t>………………………</w:t>
      </w: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•].</w:t>
      </w:r>
    </w:p>
    <w:p w14:paraId="0A87F390" w14:textId="77777777" w:rsidR="00B56371" w:rsidRPr="008A5DA7" w:rsidRDefault="0000000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4pt" w:after="7pt" w:line="14.50pt" w:lineRule="auto"/>
        <w:ind w:start="0pt" w:hanging="0.10pt"/>
        <w:jc w:val="both"/>
        <w:rPr>
          <w:rFonts w:ascii="Open Sans" w:eastAsia="Open Sans" w:hAnsi="Open Sans" w:cs="Open Sans"/>
          <w:color w:val="0F9FD6"/>
        </w:rPr>
      </w:pPr>
      <w:r w:rsidRPr="008A5DA7">
        <w:rPr>
          <w:rFonts w:ascii="Open Sans" w:eastAsia="Open Sans" w:hAnsi="Open Sans" w:cs="Open Sans"/>
          <w:b/>
          <w:color w:val="0F9FD6"/>
          <w:sz w:val="22"/>
          <w:szCs w:val="22"/>
        </w:rPr>
        <w:t>Oświadczenia Wykonawcy</w:t>
      </w:r>
    </w:p>
    <w:p w14:paraId="1C979C34" w14:textId="77777777" w:rsidR="00B56371" w:rsidRPr="00FA3A6B" w:rsidRDefault="0000000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7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Wykonawca oświadcza, że zapoznał się z Zapytaniem Ofertowym, w tym w szczególności z warunkami realizacji Zamówienia, umową i nie wnosi do niego żadnych zastrzeżeń oraz posiada wszelkie informacje konieczne do przygotowania niniejszej oferty i wykonania Zamówienia.</w:t>
      </w:r>
    </w:p>
    <w:p w14:paraId="7F5035E7" w14:textId="77777777" w:rsidR="00B56371" w:rsidRPr="00FA3A6B" w:rsidRDefault="0000000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7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W przypadku uznania niniejszej oferty za najkorzystniejszą, Wykonawca zobowiązuje się do podpisania umowy z Zamawiającym w terminie i miejscu wskazanym przez Zamawiającego.</w:t>
      </w:r>
    </w:p>
    <w:p w14:paraId="4330D5E7" w14:textId="77777777" w:rsidR="00B56371" w:rsidRPr="00FA3A6B" w:rsidRDefault="0000000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7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Wykonawca podejmuje się wykonania Zamówienia opisanego w Zapytaniu Ofertowym, zgodnie z wymogami Zapytania Ofertowego, obowiązującymi przepisami i należytą starannością.</w:t>
      </w:r>
    </w:p>
    <w:p w14:paraId="438AE9D7" w14:textId="77777777" w:rsidR="00B56371" w:rsidRPr="00FA3A6B" w:rsidRDefault="0000000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7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Wykonawca oświadcza, że:</w:t>
      </w:r>
    </w:p>
    <w:p w14:paraId="4339BEAA" w14:textId="77777777" w:rsidR="00B56371" w:rsidRPr="00FA3A6B" w:rsidRDefault="00000000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7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oferowany produkt jest całkowicie zgodny ze specyfikacją określoną w opisie przedmiotu zamówienia,</w:t>
      </w:r>
    </w:p>
    <w:p w14:paraId="19544645" w14:textId="77777777" w:rsidR="00B56371" w:rsidRPr="00FA3A6B" w:rsidRDefault="00000000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7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dostarczy produkt w terminie określonym w zapytaniu ofertowym,</w:t>
      </w:r>
    </w:p>
    <w:p w14:paraId="5118759F" w14:textId="77777777" w:rsidR="00B56371" w:rsidRPr="00FA3A6B" w:rsidRDefault="00000000" w:rsidP="00040801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7pt" w:line="14.50pt" w:lineRule="auto"/>
        <w:ind w:startChars="0" w:start="0.10pt" w:firstLineChars="0" w:hanging="0.10pt"/>
        <w:jc w:val="both"/>
        <w:rPr>
          <w:rFonts w:ascii="Open Sans" w:eastAsia="Open Sans" w:hAnsi="Open Sans" w:cs="Open Sans"/>
          <w:sz w:val="22"/>
          <w:szCs w:val="22"/>
        </w:rPr>
      </w:pPr>
      <w:r w:rsidRPr="00FA3A6B">
        <w:rPr>
          <w:rFonts w:ascii="Open Sans" w:eastAsia="Open Sans" w:hAnsi="Open Sans" w:cs="Open Sans"/>
          <w:sz w:val="22"/>
          <w:szCs w:val="22"/>
        </w:rPr>
        <w:t>wypełnił obowiązki informacyjne przewidziane w art. 13 lub art. 14 RODO  wobec osób fizycznych, od których dane osobowe bezpośrednio lub pośrednio pozyskałem w celu ubiegania się o udzielenie zamówienia</w:t>
      </w:r>
      <w:r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>: “Oferta ZAPYTANIE OFERTOWE NR</w:t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 xml:space="preserve"> </w:t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begin"/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instrText xml:space="preserve"> DOCPROPERTY "BPS_WFD_AttText17_Numer zapytania ofertowego" \* MERGEFORMAT </w:instrText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separate"/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>FSOC-3_26</w:t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end"/>
      </w:r>
      <w:r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t xml:space="preserve"> Z DNIA </w:t>
      </w:r>
      <w:r w:rsidR="00946B4F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t xml:space="preserve"> </w:t>
      </w:r>
      <w:r w:rsidR="00F93706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fldChar w:fldCharType="begin"/>
      </w:r>
      <w:r w:rsidR="00F93706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instrText xml:space="preserve"> DOCPROPERTY "BPS_DD:WFD_AttDateTime5_Dzień" \* MERGEFORMAT </w:instrText>
      </w:r>
      <w:r w:rsidR="00F93706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fldChar w:fldCharType="separate"/>
      </w:r>
      <w:r w:rsidR="00F93706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t>24</w:t>
      </w:r>
      <w:r w:rsidR="00F93706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fldChar w:fldCharType="end"/>
      </w:r>
      <w:r w:rsidR="00F93706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t>.</w:t>
      </w:r>
      <w:r w:rsidR="00F93706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fldChar w:fldCharType="begin"/>
      </w:r>
      <w:r w:rsidR="00F93706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instrText xml:space="preserve"> DOCPROPERTY "BPS_DM:WFD_AttDateTime5_Miesiąc" \* MERGEFORMAT </w:instrText>
      </w:r>
      <w:r w:rsidR="00F93706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fldChar w:fldCharType="separate"/>
      </w:r>
      <w:r w:rsidR="00F93706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t>04</w:t>
      </w:r>
      <w:r w:rsidR="00F93706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fldChar w:fldCharType="end"/>
      </w:r>
      <w:r w:rsidR="00F93706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t>.</w:t>
      </w:r>
      <w:r w:rsidR="00F93706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fldChar w:fldCharType="begin"/>
      </w:r>
      <w:r w:rsidR="00F93706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instrText xml:space="preserve"> DOCPROPERTY "BPS_DY:WFD_AttDateTime5_Rok" \* MERGEFORMAT </w:instrText>
      </w:r>
      <w:r w:rsidR="00F93706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fldChar w:fldCharType="separate"/>
      </w:r>
      <w:r w:rsidR="00F93706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t>2026</w:t>
      </w:r>
      <w:r w:rsidR="00F93706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fldChar w:fldCharType="end"/>
      </w:r>
      <w:r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 xml:space="preserve"> ”</w:t>
      </w:r>
    </w:p>
    <w:p w14:paraId="32652336" w14:textId="77777777" w:rsidR="00B56371" w:rsidRPr="00FA3A6B" w:rsidRDefault="0000000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7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Dokumenty stanowiące załączniki do niniejszej oferty stanowią jej integralną część.</w:t>
      </w:r>
    </w:p>
    <w:p w14:paraId="6D04AF46" w14:textId="77777777" w:rsidR="00B56371" w:rsidRPr="00FA3A6B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7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b/>
          <w:color w:val="000000"/>
          <w:sz w:val="22"/>
          <w:szCs w:val="22"/>
        </w:rPr>
        <w:t>Za Wykonawcę</w:t>
      </w: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:</w:t>
      </w:r>
    </w:p>
    <w:p w14:paraId="67C4F668" w14:textId="77777777" w:rsidR="00B56371" w:rsidRPr="00FA3A6B" w:rsidRDefault="00B5637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7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</w:p>
    <w:p w14:paraId="0A2DD5DE" w14:textId="77777777" w:rsidR="00B56371" w:rsidRPr="00FA3A6B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7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___________________________</w:t>
      </w:r>
    </w:p>
    <w:p w14:paraId="1B725036" w14:textId="77777777" w:rsidR="00B56371" w:rsidRPr="00FA3A6B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7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lastRenderedPageBreak/>
        <w:t>[•]</w:t>
      </w:r>
    </w:p>
    <w:p w14:paraId="0B7BE1B1" w14:textId="77777777" w:rsidR="00B56371" w:rsidRPr="00FA3A6B" w:rsidRDefault="00B5637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7pt" w:line="14.50pt" w:lineRule="auto"/>
        <w:ind w:start="0pt" w:hanging="0.10pt"/>
        <w:jc w:val="both"/>
        <w:rPr>
          <w:rFonts w:ascii="Open Sans" w:eastAsia="Open Sans" w:hAnsi="Open Sans" w:cs="Open Sans"/>
          <w:sz w:val="22"/>
          <w:szCs w:val="22"/>
        </w:rPr>
      </w:pPr>
    </w:p>
    <w:p w14:paraId="2A8DEE03" w14:textId="77777777" w:rsidR="00B56371" w:rsidRPr="00FA3A6B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7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Załączniki:</w:t>
      </w:r>
    </w:p>
    <w:p w14:paraId="21F0B119" w14:textId="77777777" w:rsidR="00B56371" w:rsidRPr="00FA3A6B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start" w:pos="56.15pt"/>
        </w:tabs>
        <w:spacing w:after="2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Odpis z KRS Wykonawcy / Odpis z CEIDG Wykonawcy / inny dokument rejestrowy właściwy dla Wykonawcy –pochodzący z organu rejestrowego wskazujący osoby uprawnione do reprezentowania Wykonawcy;</w:t>
      </w:r>
    </w:p>
    <w:p w14:paraId="29C6D4EA" w14:textId="77777777" w:rsidR="00B56371" w:rsidRPr="00FA3A6B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start" w:pos="56.15pt"/>
        </w:tabs>
        <w:spacing w:after="2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 xml:space="preserve">Pełnomocnictwo (jeśli oferta składana jest przez pełnomocnika) Załącznik nr </w:t>
      </w:r>
      <w:r w:rsidR="00932573">
        <w:rPr>
          <w:rFonts w:ascii="Open Sans" w:eastAsia="Open Sans" w:hAnsi="Open Sans" w:cs="Open Sans"/>
          <w:sz w:val="22"/>
          <w:szCs w:val="22"/>
        </w:rPr>
        <w:t>5</w:t>
      </w:r>
      <w:r w:rsidRPr="00FA3A6B">
        <w:rPr>
          <w:rFonts w:ascii="Open Sans" w:eastAsia="Open Sans" w:hAnsi="Open Sans" w:cs="Open Sans"/>
          <w:color w:val="000000"/>
          <w:sz w:val="22"/>
          <w:szCs w:val="22"/>
        </w:rPr>
        <w:t xml:space="preserve"> do zapytania ofertowego;</w:t>
      </w:r>
    </w:p>
    <w:p w14:paraId="4BE2DDC3" w14:textId="77777777" w:rsidR="00B56371" w:rsidRPr="007839FC" w:rsidRDefault="00000000" w:rsidP="007839F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start" w:pos="56.15pt"/>
        </w:tabs>
        <w:spacing w:after="2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Oświadczenie Wykonawcy o spełnieniu warunków udziału w postępowaniu Załącznik nr 3 do zapytania ofertowego;</w:t>
      </w:r>
    </w:p>
    <w:p w14:paraId="596269FD" w14:textId="77777777" w:rsidR="00B56371" w:rsidRPr="00FA3A6B" w:rsidRDefault="00B56371">
      <w:pPr>
        <w:pBdr>
          <w:top w:val="nil"/>
          <w:left w:val="nil"/>
          <w:bottom w:val="nil"/>
          <w:right w:val="nil"/>
          <w:between w:val="nil"/>
        </w:pBdr>
        <w:tabs>
          <w:tab w:val="start" w:pos="56.15pt"/>
        </w:tabs>
        <w:spacing w:after="2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</w:p>
    <w:sectPr w:rsidR="00B56371" w:rsidRPr="00FA3A6B" w:rsidSect="00C3076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595pt" w:h="842pt"/>
      <w:pgMar w:top="72pt" w:right="54pt" w:bottom="72pt" w:left="54pt" w:header="35.40pt" w:footer="35.40pt" w:gutter="0pt"/>
      <w:pgNumType w:start="1"/>
      <w:cols w:space="35.40pt"/>
      <w:docGrid w:linePitch="326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endnote w:type="separator" w:id="-1">
    <w:p w14:paraId="5B029F56" w14:textId="77777777" w:rsidR="007554AC" w:rsidRDefault="007554AC">
      <w:pPr>
        <w:spacing w:line="12pt" w:lineRule="auto"/>
        <w:ind w:start="0pt" w:hanging="0.10pt"/>
      </w:pPr>
      <w:r>
        <w:separator/>
      </w:r>
    </w:p>
  </w:endnote>
  <w:endnote w:type="continuationSeparator" w:id="0">
    <w:p w14:paraId="4DE8F4C5" w14:textId="77777777" w:rsidR="007554AC" w:rsidRDefault="007554AC">
      <w:pPr>
        <w:spacing w:line="12pt" w:lineRule="auto"/>
        <w:ind w:start="0pt" w:hanging="0.10p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characterSet="windows-125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characterSet="windows-125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characterSet="windows-125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characterSet="windows-125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characterSet="iso-8859-1"/>
    <w:family w:val="auto"/>
    <w:pitch w:val="default"/>
  </w:font>
  <w:font w:name="Georgia">
    <w:panose1 w:val="02040502050405020303"/>
    <w:charset w:characterSet="windows-1250"/>
    <w:family w:val="roman"/>
    <w:pitch w:val="variable"/>
    <w:sig w:usb0="00000287" w:usb1="00000000" w:usb2="00000000" w:usb3="00000000" w:csb0="0000009F" w:csb1="00000000"/>
  </w:font>
  <w:font w:name="Open Sans">
    <w:altName w:val="Open Sans"/>
    <w:panose1 w:val="00000000000000000000"/>
    <w:charset w:characterSet="windows-1250"/>
    <w:family w:val="auto"/>
    <w:pitch w:val="variable"/>
    <w:sig w:usb0="E00002FF" w:usb1="4000201B" w:usb2="00000028" w:usb3="00000000" w:csb0="0000019F" w:csb1="00000000"/>
  </w:font>
  <w:font w:name="Open Sans ExtraBold">
    <w:panose1 w:val="00000000000000000000"/>
    <w:charset w:characterSet="windows-1250"/>
    <w:family w:val="auto"/>
    <w:pitch w:val="variable"/>
    <w:sig w:usb0="E00002FF" w:usb1="4000201B" w:usb2="00000028" w:usb3="00000000" w:csb0="0000019F" w:csb1="00000000"/>
  </w:font>
  <w:font w:name="Century Gothic">
    <w:panose1 w:val="020B0502020202020204"/>
    <w:charset w:characterSet="windows-125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15654994" w14:textId="77777777" w:rsidR="00B56371" w:rsidRDefault="00B56371">
    <w:pPr>
      <w:pBdr>
        <w:top w:val="nil"/>
        <w:left w:val="nil"/>
        <w:bottom w:val="nil"/>
        <w:right w:val="nil"/>
        <w:between w:val="nil"/>
      </w:pBdr>
      <w:tabs>
        <w:tab w:val="center" w:pos="226.80pt"/>
        <w:tab w:val="end" w:pos="453.60pt"/>
      </w:tabs>
      <w:spacing w:line="12pt" w:lineRule="auto"/>
      <w:ind w:start="0pt" w:hanging="0.10pt"/>
      <w:rPr>
        <w:color w:val="000000"/>
      </w:rPr>
    </w:pPr>
  </w:p>
</w:ftr>
</file>

<file path=word/footer2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2D5CB82A" w14:textId="77777777" w:rsidR="00B56371" w:rsidRPr="00732C09" w:rsidRDefault="00000000" w:rsidP="00732C09">
    <w:pPr>
      <w:pBdr>
        <w:top w:val="nil"/>
        <w:left w:val="nil"/>
        <w:bottom w:val="nil"/>
        <w:right w:val="nil"/>
        <w:between w:val="nil"/>
      </w:pBdr>
      <w:tabs>
        <w:tab w:val="center" w:pos="216pt"/>
        <w:tab w:val="end" w:pos="432pt"/>
      </w:tabs>
      <w:spacing w:line="12pt" w:lineRule="auto"/>
      <w:ind w:start="0pt" w:hanging="0.10pt"/>
      <w:rPr>
        <w:rFonts w:ascii="Open Sans" w:eastAsia="Open Sans" w:hAnsi="Open Sans" w:cs="Open Sans"/>
        <w:color w:val="404040"/>
        <w:sz w:val="18"/>
        <w:szCs w:val="18"/>
      </w:rPr>
    </w:pPr>
    <w:r w:rsidRPr="00946B4F">
      <w:rPr>
        <w:rFonts w:ascii="Open Sans" w:eastAsia="Open Sans" w:hAnsi="Open Sans" w:cs="Open Sans"/>
        <w:i/>
        <w:color w:val="000000" w:themeColor="text1"/>
        <w:sz w:val="18"/>
        <w:szCs w:val="18"/>
      </w:rPr>
      <w:fldChar w:fldCharType="begin"/>
    </w:r>
    <w:r w:rsidRPr="00946B4F">
      <w:rPr>
        <w:rFonts w:ascii="Open Sans" w:eastAsia="Open Sans" w:hAnsi="Open Sans" w:cs="Open Sans"/>
        <w:i/>
        <w:color w:val="000000" w:themeColor="text1"/>
        <w:sz w:val="18"/>
        <w:szCs w:val="18"/>
      </w:rPr>
      <w:instrText xml:space="preserve"> DOCPROPERTY "BPS_WFD_AttText17_Numer zapytania ofertowego" \* MERGEFORMAT </w:instrText>
    </w:r>
    <w:r w:rsidRPr="00946B4F">
      <w:rPr>
        <w:rFonts w:ascii="Open Sans" w:eastAsia="Open Sans" w:hAnsi="Open Sans" w:cs="Open Sans"/>
        <w:i/>
        <w:color w:val="000000" w:themeColor="text1"/>
        <w:sz w:val="18"/>
        <w:szCs w:val="18"/>
      </w:rPr>
      <w:fldChar w:fldCharType="separate"/>
    </w:r>
    <w:r w:rsidRPr="00946B4F">
      <w:rPr>
        <w:rFonts w:ascii="Open Sans" w:eastAsia="Open Sans" w:hAnsi="Open Sans" w:cs="Open Sans"/>
        <w:i/>
        <w:color w:val="000000" w:themeColor="text1"/>
        <w:sz w:val="18"/>
        <w:szCs w:val="18"/>
      </w:rPr>
      <w:t>FSOC-3_26</w:t>
    </w:r>
    <w:r w:rsidRPr="00946B4F">
      <w:rPr>
        <w:rFonts w:ascii="Open Sans" w:eastAsia="Open Sans" w:hAnsi="Open Sans" w:cs="Open Sans"/>
        <w:i/>
        <w:color w:val="000000" w:themeColor="text1"/>
        <w:sz w:val="18"/>
        <w:szCs w:val="18"/>
      </w:rPr>
      <w:fldChar w:fldCharType="end"/>
    </w:r>
    <w:r w:rsidR="00732C09">
      <w:rPr>
        <w:rFonts w:ascii="Open Sans" w:eastAsia="Open Sans" w:hAnsi="Open Sans" w:cs="Open Sans"/>
        <w:color w:val="404040"/>
        <w:sz w:val="18"/>
        <w:szCs w:val="18"/>
      </w:rPr>
      <w:tab/>
    </w:r>
    <w:r w:rsidR="00732C09">
      <w:rPr>
        <w:rFonts w:ascii="Open Sans" w:eastAsia="Open Sans" w:hAnsi="Open Sans" w:cs="Open Sans"/>
        <w:color w:val="404040"/>
        <w:sz w:val="18"/>
        <w:szCs w:val="18"/>
      </w:rPr>
      <w:tab/>
    </w:r>
    <w:r w:rsidR="00D27E58">
      <w:rPr>
        <w:rFonts w:ascii="Open Sans" w:eastAsia="Open Sans" w:hAnsi="Open Sans" w:cs="Open Sans"/>
        <w:color w:val="000000"/>
        <w:sz w:val="18"/>
        <w:szCs w:val="18"/>
      </w:rPr>
      <w:fldChar w:fldCharType="begin"/>
    </w:r>
    <w:r w:rsidR="00D27E58">
      <w:rPr>
        <w:rFonts w:ascii="Open Sans" w:eastAsia="Open Sans" w:hAnsi="Open Sans" w:cs="Open Sans"/>
        <w:color w:val="000000"/>
        <w:sz w:val="18"/>
        <w:szCs w:val="18"/>
      </w:rPr>
      <w:instrText>PAGE</w:instrText>
    </w:r>
    <w:r w:rsidR="00D27E58">
      <w:rPr>
        <w:rFonts w:ascii="Open Sans" w:eastAsia="Open Sans" w:hAnsi="Open Sans" w:cs="Open Sans"/>
        <w:color w:val="000000"/>
        <w:sz w:val="18"/>
        <w:szCs w:val="18"/>
      </w:rPr>
      <w:fldChar w:fldCharType="separate"/>
    </w:r>
    <w:r w:rsidR="00D27E58">
      <w:rPr>
        <w:rFonts w:ascii="Open Sans" w:eastAsia="Open Sans" w:hAnsi="Open Sans" w:cs="Open Sans"/>
        <w:color w:val="000000"/>
        <w:sz w:val="18"/>
        <w:szCs w:val="18"/>
      </w:rPr>
      <w:t>3</w:t>
    </w:r>
    <w:r w:rsidR="00D27E58">
      <w:rPr>
        <w:rFonts w:ascii="Open Sans" w:eastAsia="Open Sans" w:hAnsi="Open Sans" w:cs="Open Sans"/>
        <w:color w:val="000000"/>
        <w:sz w:val="18"/>
        <w:szCs w:val="18"/>
      </w:rPr>
      <w:fldChar w:fldCharType="end"/>
    </w:r>
  </w:p>
</w:ftr>
</file>

<file path=word/footer3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2C88539F" w14:textId="77777777" w:rsidR="00B56371" w:rsidRDefault="00B56371">
    <w:pPr>
      <w:pBdr>
        <w:top w:val="nil"/>
        <w:left w:val="nil"/>
        <w:bottom w:val="nil"/>
        <w:right w:val="nil"/>
        <w:between w:val="nil"/>
      </w:pBdr>
      <w:tabs>
        <w:tab w:val="center" w:pos="216pt"/>
        <w:tab w:val="end" w:pos="432pt"/>
      </w:tabs>
      <w:spacing w:line="12pt" w:lineRule="auto"/>
      <w:ind w:start="0pt" w:hanging="0.10pt"/>
      <w:jc w:val="center"/>
      <w:rPr>
        <w:rFonts w:ascii="Century Gothic" w:eastAsia="Century Gothic" w:hAnsi="Century Gothic" w:cs="Century Gothic"/>
        <w:color w:val="7F7F7F"/>
        <w:sz w:val="16"/>
        <w:szCs w:val="16"/>
      </w:rPr>
    </w:pPr>
  </w:p>
  <w:p w14:paraId="04FCBECD" w14:textId="77777777" w:rsidR="00B56371" w:rsidRDefault="00B56371">
    <w:pPr>
      <w:pBdr>
        <w:top w:val="nil"/>
        <w:left w:val="nil"/>
        <w:bottom w:val="nil"/>
        <w:right w:val="nil"/>
        <w:between w:val="nil"/>
      </w:pBdr>
      <w:tabs>
        <w:tab w:val="center" w:pos="216pt"/>
        <w:tab w:val="end" w:pos="432pt"/>
      </w:tabs>
      <w:spacing w:line="12pt" w:lineRule="auto"/>
      <w:ind w:start="0pt" w:hanging="0.10pt"/>
      <w:jc w:val="center"/>
      <w:rPr>
        <w:color w:val="404040"/>
        <w:sz w:val="20"/>
        <w:szCs w:val="20"/>
      </w:rPr>
    </w:pPr>
  </w:p>
</w:ftr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footnote w:type="separator" w:id="-1">
    <w:p w14:paraId="0ED2AE1C" w14:textId="77777777" w:rsidR="007554AC" w:rsidRDefault="007554AC">
      <w:pPr>
        <w:spacing w:line="12pt" w:lineRule="auto"/>
        <w:ind w:start="0pt" w:hanging="0.10pt"/>
      </w:pPr>
      <w:r>
        <w:separator/>
      </w:r>
    </w:p>
  </w:footnote>
  <w:footnote w:type="continuationSeparator" w:id="0">
    <w:p w14:paraId="738ED0CF" w14:textId="77777777" w:rsidR="007554AC" w:rsidRDefault="007554AC">
      <w:pPr>
        <w:spacing w:line="12pt" w:lineRule="auto"/>
        <w:ind w:start="0pt" w:hanging="0.10pt"/>
      </w:pPr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61E6E144" w14:textId="77777777" w:rsidR="00B56371" w:rsidRDefault="00B56371">
    <w:pPr>
      <w:pBdr>
        <w:top w:val="nil"/>
        <w:left w:val="nil"/>
        <w:bottom w:val="nil"/>
        <w:right w:val="nil"/>
        <w:between w:val="nil"/>
      </w:pBdr>
      <w:tabs>
        <w:tab w:val="center" w:pos="216pt"/>
        <w:tab w:val="end" w:pos="432pt"/>
      </w:tabs>
      <w:spacing w:line="12pt" w:lineRule="auto"/>
      <w:ind w:start="0pt" w:hanging="0.10pt"/>
      <w:rPr>
        <w:color w:val="000000"/>
      </w:rPr>
    </w:pPr>
  </w:p>
</w:hdr>
</file>

<file path=word/header2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120C1264" w14:textId="77777777" w:rsidR="00B56371" w:rsidRPr="00732C09" w:rsidRDefault="00000000" w:rsidP="00C520DF">
    <w:pPr>
      <w:spacing w:after="8pt" w:line="12.95pt" w:lineRule="auto"/>
      <w:ind w:start="0pt" w:hanging="0.10pt"/>
      <w:jc w:val="center"/>
      <w:rPr>
        <w:color w:val="FF0000"/>
      </w:rPr>
    </w:pPr>
    <w:r>
      <w:rPr>
        <w:noProof/>
      </w:rPr>
      <w:drawing>
        <wp:inline distT="0" distB="0" distL="0" distR="0" wp14:anchorId="286487C1" wp14:editId="33B8C5CA">
          <wp:extent cx="6184900" cy="687070"/>
          <wp:effectExtent l="0" t="0" r="0" b="0"/>
          <wp:docPr id="28839208" name="Obraz 1"/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28839208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184900" cy="687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1FCBD4EA" w14:textId="77777777" w:rsidR="00B56371" w:rsidRDefault="00B56371">
    <w:pPr>
      <w:pBdr>
        <w:top w:val="nil"/>
        <w:left w:val="nil"/>
        <w:bottom w:val="nil"/>
        <w:right w:val="nil"/>
        <w:between w:val="nil"/>
      </w:pBdr>
      <w:spacing w:after="6pt" w:line="12pt" w:lineRule="auto"/>
      <w:ind w:start="0pt" w:hanging="0.10pt"/>
      <w:jc w:val="center"/>
      <w:rPr>
        <w:rFonts w:ascii="Times New Roman" w:eastAsia="Times New Roman" w:hAnsi="Times New Roman" w:cs="Times New Roman"/>
        <w:color w:val="548DD4"/>
      </w:rPr>
    </w:pPr>
  </w:p>
  <w:p w14:paraId="69B3DD76" w14:textId="77777777" w:rsidR="00B56371" w:rsidRDefault="00B56371">
    <w:pPr>
      <w:pBdr>
        <w:top w:val="nil"/>
        <w:left w:val="nil"/>
        <w:bottom w:val="nil"/>
        <w:right w:val="nil"/>
        <w:between w:val="nil"/>
      </w:pBdr>
      <w:tabs>
        <w:tab w:val="center" w:pos="216pt"/>
        <w:tab w:val="end" w:pos="432pt"/>
      </w:tabs>
      <w:spacing w:line="12pt" w:lineRule="auto"/>
      <w:ind w:start="0pt" w:hanging="0.10pt"/>
      <w:rPr>
        <w:color w:val="000000"/>
      </w:rPr>
    </w:pPr>
  </w:p>
</w:hdr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abstractNum w:abstractNumId="0" w15:restartNumberingAfterBreak="0">
    <w:nsid w:val="0A7314D8"/>
    <w:multiLevelType w:val="multilevel"/>
    <w:tmpl w:val="AF4A211E"/>
    <w:lvl w:ilvl="0">
      <w:start w:val="1"/>
      <w:numFmt w:val="decimal"/>
      <w:pStyle w:val="GJStrony"/>
      <w:lvlText w:val="%1)"/>
      <w:lvlJc w:val="start"/>
      <w:pPr>
        <w:ind w:start="28.10pt" w:hanging="28.10pt"/>
      </w:pPr>
      <w:rPr>
        <w:rFonts w:ascii="Arial" w:eastAsia="Arial" w:hAnsi="Arial" w:cs="Arial"/>
        <w:sz w:val="16"/>
        <w:szCs w:val="16"/>
        <w:vertAlign w:val="baseline"/>
      </w:rPr>
    </w:lvl>
    <w:lvl w:ilvl="1">
      <w:start w:val="1"/>
      <w:numFmt w:val="lowerLetter"/>
      <w:lvlText w:val="%2."/>
      <w:lvlJc w:val="start"/>
      <w:pPr>
        <w:ind w:start="72pt" w:hanging="18pt"/>
      </w:pPr>
      <w:rPr>
        <w:vertAlign w:val="baseline"/>
      </w:rPr>
    </w:lvl>
    <w:lvl w:ilvl="2">
      <w:start w:val="1"/>
      <w:numFmt w:val="lowerRoman"/>
      <w:lvlText w:val="%3."/>
      <w:lvlJc w:val="end"/>
      <w:pPr>
        <w:ind w:start="108pt" w:hanging="9pt"/>
      </w:pPr>
      <w:rPr>
        <w:vertAlign w:val="baseline"/>
      </w:rPr>
    </w:lvl>
    <w:lvl w:ilvl="3">
      <w:start w:val="1"/>
      <w:numFmt w:val="decimal"/>
      <w:lvlText w:val="%4."/>
      <w:lvlJc w:val="start"/>
      <w:pPr>
        <w:ind w:start="144pt" w:hanging="18pt"/>
      </w:pPr>
      <w:rPr>
        <w:vertAlign w:val="baseline"/>
      </w:rPr>
    </w:lvl>
    <w:lvl w:ilvl="4">
      <w:start w:val="1"/>
      <w:numFmt w:val="lowerLetter"/>
      <w:lvlText w:val="%5."/>
      <w:lvlJc w:val="start"/>
      <w:pPr>
        <w:ind w:start="180pt" w:hanging="18pt"/>
      </w:pPr>
      <w:rPr>
        <w:vertAlign w:val="baseline"/>
      </w:rPr>
    </w:lvl>
    <w:lvl w:ilvl="5">
      <w:start w:val="1"/>
      <w:numFmt w:val="lowerRoman"/>
      <w:lvlText w:val="%6."/>
      <w:lvlJc w:val="end"/>
      <w:pPr>
        <w:ind w:start="216pt" w:hanging="9pt"/>
      </w:pPr>
      <w:rPr>
        <w:vertAlign w:val="baseline"/>
      </w:rPr>
    </w:lvl>
    <w:lvl w:ilvl="6">
      <w:start w:val="1"/>
      <w:numFmt w:val="decimal"/>
      <w:lvlText w:val="%7."/>
      <w:lvlJc w:val="start"/>
      <w:pPr>
        <w:ind w:start="252pt" w:hanging="18pt"/>
      </w:pPr>
      <w:rPr>
        <w:vertAlign w:val="baseline"/>
      </w:rPr>
    </w:lvl>
    <w:lvl w:ilvl="7">
      <w:start w:val="1"/>
      <w:numFmt w:val="lowerLetter"/>
      <w:lvlText w:val="%8."/>
      <w:lvlJc w:val="start"/>
      <w:pPr>
        <w:ind w:start="288pt" w:hanging="18pt"/>
      </w:pPr>
      <w:rPr>
        <w:vertAlign w:val="baseline"/>
      </w:rPr>
    </w:lvl>
    <w:lvl w:ilvl="8">
      <w:start w:val="1"/>
      <w:numFmt w:val="lowerRoman"/>
      <w:lvlText w:val="%9."/>
      <w:lvlJc w:val="end"/>
      <w:pPr>
        <w:ind w:start="324pt" w:hanging="9pt"/>
      </w:pPr>
      <w:rPr>
        <w:vertAlign w:val="baseline"/>
      </w:rPr>
    </w:lvl>
  </w:abstractNum>
  <w:abstractNum w:abstractNumId="1" w15:restartNumberingAfterBreak="0">
    <w:nsid w:val="5F964CF3"/>
    <w:multiLevelType w:val="multilevel"/>
    <w:tmpl w:val="54B050E8"/>
    <w:lvl w:ilvl="0">
      <w:start w:val="1"/>
      <w:numFmt w:val="decimal"/>
      <w:pStyle w:val="GJZacznik1"/>
      <w:lvlText w:val="%1"/>
      <w:lvlJc w:val="start"/>
      <w:pPr>
        <w:ind w:start="28.35pt" w:hanging="28.35pt"/>
      </w:pPr>
      <w:rPr>
        <w:b/>
        <w:i w:val="0"/>
        <w:sz w:val="22"/>
        <w:szCs w:val="22"/>
        <w:vertAlign w:val="baseline"/>
      </w:rPr>
    </w:lvl>
    <w:lvl w:ilvl="1">
      <w:start w:val="1"/>
      <w:numFmt w:val="decimal"/>
      <w:pStyle w:val="GJZacznik2"/>
      <w:lvlText w:val="%1.%2"/>
      <w:lvlJc w:val="start"/>
      <w:pPr>
        <w:ind w:start="62.35pt" w:hanging="34pt"/>
      </w:pPr>
      <w:rPr>
        <w:b/>
        <w:i w:val="0"/>
        <w:sz w:val="22"/>
        <w:szCs w:val="22"/>
        <w:vertAlign w:val="baseline"/>
      </w:rPr>
    </w:lvl>
    <w:lvl w:ilvl="2">
      <w:start w:val="1"/>
      <w:numFmt w:val="decimal"/>
      <w:pStyle w:val="GJZacznik3"/>
      <w:lvlText w:val="%1.%2.%3"/>
      <w:lvlJc w:val="start"/>
      <w:pPr>
        <w:ind w:start="102.05pt" w:hanging="39.70pt"/>
      </w:pPr>
      <w:rPr>
        <w:b w:val="0"/>
        <w:bCs/>
        <w:i w:val="0"/>
        <w:sz w:val="22"/>
        <w:szCs w:val="22"/>
        <w:vertAlign w:val="baseline"/>
      </w:rPr>
    </w:lvl>
    <w:lvl w:ilvl="3">
      <w:start w:val="1"/>
      <w:numFmt w:val="decimal"/>
      <w:pStyle w:val="GJZacznik4"/>
      <w:lvlText w:val="(%4)"/>
      <w:lvlJc w:val="start"/>
      <w:pPr>
        <w:ind w:start="136.10pt" w:hanging="34.05pt"/>
      </w:pPr>
      <w:rPr>
        <w:rFonts w:ascii="Calibri" w:eastAsia="Calibri" w:hAnsi="Calibri" w:cs="Calibri"/>
        <w:sz w:val="22"/>
        <w:szCs w:val="22"/>
        <w:vertAlign w:val="baseline"/>
      </w:rPr>
    </w:lvl>
    <w:lvl w:ilvl="4">
      <w:start w:val="1"/>
      <w:numFmt w:val="lowerLetter"/>
      <w:pStyle w:val="GJZacznik5"/>
      <w:lvlText w:val="(%5)"/>
      <w:lvlJc w:val="start"/>
      <w:pPr>
        <w:ind w:start="164.45pt" w:hanging="28.35pt"/>
      </w:pPr>
      <w:rPr>
        <w:vertAlign w:val="baseline"/>
      </w:rPr>
    </w:lvl>
    <w:lvl w:ilvl="5">
      <w:start w:val="1"/>
      <w:numFmt w:val="upperRoman"/>
      <w:pStyle w:val="GJZacznik6"/>
      <w:lvlText w:val="(%6)"/>
      <w:lvlJc w:val="start"/>
      <w:pPr>
        <w:ind w:start="198.45pt" w:hanging="34pt"/>
      </w:pPr>
      <w:rPr>
        <w:vertAlign w:val="baseline"/>
      </w:rPr>
    </w:lvl>
    <w:lvl w:ilvl="6">
      <w:start w:val="1"/>
      <w:numFmt w:val="decimal"/>
      <w:lvlText w:val=""/>
      <w:lvlJc w:val="start"/>
      <w:pPr>
        <w:ind w:start="198.45pt" w:hanging="34pt"/>
      </w:pPr>
      <w:rPr>
        <w:vertAlign w:val="baseline"/>
      </w:rPr>
    </w:lvl>
    <w:lvl w:ilvl="7">
      <w:start w:val="1"/>
      <w:numFmt w:val="decimal"/>
      <w:lvlText w:val=""/>
      <w:lvlJc w:val="start"/>
      <w:pPr>
        <w:ind w:start="198.45pt" w:hanging="34pt"/>
      </w:pPr>
      <w:rPr>
        <w:vertAlign w:val="baseline"/>
      </w:rPr>
    </w:lvl>
    <w:lvl w:ilvl="8">
      <w:start w:val="1"/>
      <w:numFmt w:val="decimal"/>
      <w:lvlText w:val=""/>
      <w:lvlJc w:val="start"/>
      <w:pPr>
        <w:ind w:start="198.45pt" w:hanging="34pt"/>
      </w:pPr>
      <w:rPr>
        <w:vertAlign w:val="baseline"/>
      </w:rPr>
    </w:lvl>
  </w:abstractNum>
  <w:abstractNum w:abstractNumId="2" w15:restartNumberingAfterBreak="0">
    <w:nsid w:val="6EB557AB"/>
    <w:multiLevelType w:val="multilevel"/>
    <w:tmpl w:val="034A88CA"/>
    <w:lvl w:ilvl="0">
      <w:start w:val="1"/>
      <w:numFmt w:val="decimal"/>
      <w:pStyle w:val="Nagwek1Hoofdstukkop"/>
      <w:lvlText w:val="%1."/>
      <w:lvlJc w:val="start"/>
      <w:pPr>
        <w:tabs>
          <w:tab w:val="num" w:pos="36pt"/>
        </w:tabs>
        <w:ind w:start="36pt" w:hanging="36pt"/>
      </w:pPr>
    </w:lvl>
    <w:lvl w:ilvl="1">
      <w:start w:val="1"/>
      <w:numFmt w:val="decimal"/>
      <w:pStyle w:val="Nagwek2"/>
      <w:lvlText w:val="%2."/>
      <w:lvlJc w:val="start"/>
      <w:pPr>
        <w:tabs>
          <w:tab w:val="num" w:pos="72pt"/>
        </w:tabs>
        <w:ind w:start="72pt" w:hanging="36pt"/>
      </w:pPr>
    </w:lvl>
    <w:lvl w:ilvl="2">
      <w:start w:val="1"/>
      <w:numFmt w:val="decimal"/>
      <w:pStyle w:val="Nagwek3"/>
      <w:lvlText w:val="%3."/>
      <w:lvlJc w:val="start"/>
      <w:pPr>
        <w:tabs>
          <w:tab w:val="num" w:pos="108pt"/>
        </w:tabs>
        <w:ind w:start="108pt" w:hanging="36pt"/>
      </w:pPr>
    </w:lvl>
    <w:lvl w:ilvl="3">
      <w:start w:val="1"/>
      <w:numFmt w:val="decimal"/>
      <w:pStyle w:val="Nagwek4"/>
      <w:lvlText w:val="%4."/>
      <w:lvlJc w:val="start"/>
      <w:pPr>
        <w:tabs>
          <w:tab w:val="num" w:pos="144pt"/>
        </w:tabs>
        <w:ind w:start="144pt" w:hanging="36pt"/>
      </w:pPr>
    </w:lvl>
    <w:lvl w:ilvl="4">
      <w:start w:val="1"/>
      <w:numFmt w:val="decimal"/>
      <w:pStyle w:val="Nagwek5"/>
      <w:lvlText w:val="%5."/>
      <w:lvlJc w:val="start"/>
      <w:pPr>
        <w:tabs>
          <w:tab w:val="num" w:pos="180pt"/>
        </w:tabs>
        <w:ind w:start="180pt" w:hanging="36pt"/>
      </w:pPr>
    </w:lvl>
    <w:lvl w:ilvl="5">
      <w:start w:val="1"/>
      <w:numFmt w:val="decimal"/>
      <w:pStyle w:val="Nagwek6"/>
      <w:lvlText w:val="%6."/>
      <w:lvlJc w:val="start"/>
      <w:pPr>
        <w:tabs>
          <w:tab w:val="num" w:pos="216pt"/>
        </w:tabs>
        <w:ind w:start="216pt" w:hanging="36pt"/>
      </w:pPr>
    </w:lvl>
    <w:lvl w:ilvl="6">
      <w:start w:val="1"/>
      <w:numFmt w:val="decimal"/>
      <w:pStyle w:val="Nagwek7"/>
      <w:lvlText w:val="%7."/>
      <w:lvlJc w:val="start"/>
      <w:pPr>
        <w:tabs>
          <w:tab w:val="num" w:pos="252pt"/>
        </w:tabs>
        <w:ind w:start="252pt" w:hanging="36pt"/>
      </w:pPr>
    </w:lvl>
    <w:lvl w:ilvl="7">
      <w:start w:val="1"/>
      <w:numFmt w:val="decimal"/>
      <w:pStyle w:val="Nagwek8"/>
      <w:lvlText w:val="%8."/>
      <w:lvlJc w:val="start"/>
      <w:pPr>
        <w:tabs>
          <w:tab w:val="num" w:pos="288pt"/>
        </w:tabs>
        <w:ind w:start="288pt" w:hanging="36pt"/>
      </w:pPr>
    </w:lvl>
    <w:lvl w:ilvl="8">
      <w:start w:val="1"/>
      <w:numFmt w:val="decimal"/>
      <w:pStyle w:val="Nagwek9"/>
      <w:lvlText w:val="%9."/>
      <w:lvlJc w:val="start"/>
      <w:pPr>
        <w:tabs>
          <w:tab w:val="num" w:pos="324pt"/>
        </w:tabs>
        <w:ind w:start="324pt" w:hanging="36pt"/>
      </w:pPr>
    </w:lvl>
  </w:abstractNum>
  <w:num w:numId="1" w16cid:durableId="1979843532">
    <w:abstractNumId w:val="1"/>
  </w:num>
  <w:num w:numId="2" w16cid:durableId="2083408033">
    <w:abstractNumId w:val="0"/>
  </w:num>
  <w:num w:numId="3" w16cid:durableId="12357020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%"/>
  <w:defaultTabStop w:val="36pt"/>
  <w:hyphenationZone w:val="21.25pt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371"/>
    <w:rsid w:val="00040801"/>
    <w:rsid w:val="001D3989"/>
    <w:rsid w:val="00282B94"/>
    <w:rsid w:val="002A50D4"/>
    <w:rsid w:val="002F4F64"/>
    <w:rsid w:val="002F536E"/>
    <w:rsid w:val="00331B79"/>
    <w:rsid w:val="003573A3"/>
    <w:rsid w:val="003977B6"/>
    <w:rsid w:val="003E6BA3"/>
    <w:rsid w:val="004912C9"/>
    <w:rsid w:val="005524BD"/>
    <w:rsid w:val="005B4623"/>
    <w:rsid w:val="005C5506"/>
    <w:rsid w:val="0064368A"/>
    <w:rsid w:val="006C5557"/>
    <w:rsid w:val="006F2BA5"/>
    <w:rsid w:val="00732C09"/>
    <w:rsid w:val="00746E1D"/>
    <w:rsid w:val="007554AC"/>
    <w:rsid w:val="007839FC"/>
    <w:rsid w:val="008A5DA7"/>
    <w:rsid w:val="008E201C"/>
    <w:rsid w:val="00932573"/>
    <w:rsid w:val="00946B4F"/>
    <w:rsid w:val="00A4146C"/>
    <w:rsid w:val="00B56371"/>
    <w:rsid w:val="00C30763"/>
    <w:rsid w:val="00C520DF"/>
    <w:rsid w:val="00D27E58"/>
    <w:rsid w:val="00D4790F"/>
    <w:rsid w:val="00DF08D4"/>
    <w:rsid w:val="00DF5F1F"/>
    <w:rsid w:val="00EA0399"/>
    <w:rsid w:val="00EB757F"/>
    <w:rsid w:val="00ED7DF3"/>
    <w:rsid w:val="00F1659C"/>
    <w:rsid w:val="00F93706"/>
    <w:rsid w:val="00FA3A6B"/>
    <w:rsid w:val="00FC5A30"/>
    <w:rsid w:val="00FF6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F451EBE"/>
  <w15:docId w15:val="{76A46A0B-D474-4FE8-8B59-16A70461DD41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pl-PL" w:eastAsia="pl-PL" w:bidi="ar-SA"/>
      </w:rPr>
    </w:rPrDefault>
    <w:pPrDefault>
      <w:pPr>
        <w:ind w:hanging="0.05p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line="0.05pt" w:lineRule="atLeast"/>
      <w:ind w:startChars="-1" w:start="0.05pt" w:hangingChars="1"/>
      <w:textDirection w:val="lr"/>
      <w:textAlignment w:val="top"/>
      <w:outlineLvl w:val="0"/>
    </w:pPr>
    <w:rPr>
      <w:position w:val="-1"/>
      <w:lang w:eastAsia="en-US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24pt" w:after="6pt"/>
    </w:pPr>
    <w:rPr>
      <w:b/>
      <w:sz w:val="48"/>
      <w:szCs w:val="48"/>
    </w:rPr>
  </w:style>
  <w:style w:type="paragraph" w:styleId="Nagwek2">
    <w:name w:val="heading 2"/>
    <w:basedOn w:val="Normalny"/>
    <w:next w:val="Tekstpodstawowy"/>
    <w:uiPriority w:val="9"/>
    <w:semiHidden/>
    <w:unhideWhenUsed/>
    <w:qFormat/>
    <w:pPr>
      <w:numPr>
        <w:ilvl w:val="1"/>
        <w:numId w:val="3"/>
      </w:numPr>
      <w:autoSpaceDE w:val="0"/>
      <w:autoSpaceDN w:val="0"/>
      <w:adjustRightInd w:val="0"/>
      <w:spacing w:after="12pt"/>
      <w:ind w:start="0.05pt" w:hanging="0.05pt"/>
      <w:jc w:val="both"/>
      <w:outlineLvl w:val="1"/>
    </w:pPr>
    <w:rPr>
      <w:rFonts w:ascii="Times New Roman" w:hAnsi="Times New Roman" w:cs="Times New Roman"/>
      <w:color w:val="000000"/>
      <w:sz w:val="22"/>
      <w:szCs w:val="22"/>
      <w:lang w:val="en-US"/>
    </w:rPr>
  </w:style>
  <w:style w:type="paragraph" w:styleId="Nagwek3">
    <w:name w:val="heading 3"/>
    <w:basedOn w:val="Normalny"/>
    <w:next w:val="Tekstpodstawowy"/>
    <w:uiPriority w:val="9"/>
    <w:semiHidden/>
    <w:unhideWhenUsed/>
    <w:qFormat/>
    <w:pPr>
      <w:numPr>
        <w:ilvl w:val="2"/>
        <w:numId w:val="3"/>
      </w:numPr>
      <w:autoSpaceDE w:val="0"/>
      <w:autoSpaceDN w:val="0"/>
      <w:adjustRightInd w:val="0"/>
      <w:spacing w:after="12pt"/>
      <w:ind w:start="0.05pt" w:hanging="0.05pt"/>
      <w:jc w:val="both"/>
      <w:outlineLvl w:val="2"/>
    </w:pPr>
    <w:rPr>
      <w:rFonts w:ascii="Times New Roman" w:hAnsi="Times New Roman" w:cs="Times New Roman"/>
      <w:sz w:val="22"/>
      <w:szCs w:val="22"/>
      <w:lang w:val="en-GB"/>
    </w:rPr>
  </w:style>
  <w:style w:type="paragraph" w:styleId="Nagwek4">
    <w:name w:val="heading 4"/>
    <w:basedOn w:val="Normalny"/>
    <w:next w:val="Tekstpodstawowy"/>
    <w:uiPriority w:val="9"/>
    <w:semiHidden/>
    <w:unhideWhenUsed/>
    <w:qFormat/>
    <w:pPr>
      <w:numPr>
        <w:ilvl w:val="3"/>
        <w:numId w:val="3"/>
      </w:numPr>
      <w:autoSpaceDE w:val="0"/>
      <w:autoSpaceDN w:val="0"/>
      <w:adjustRightInd w:val="0"/>
      <w:spacing w:after="12pt"/>
      <w:ind w:start="0.05pt" w:hanging="0.05pt"/>
      <w:jc w:val="both"/>
      <w:outlineLvl w:val="3"/>
    </w:pPr>
    <w:rPr>
      <w:rFonts w:ascii="Times New Roman" w:hAnsi="Times New Roman" w:cs="Times New Roman"/>
      <w:sz w:val="22"/>
      <w:szCs w:val="22"/>
      <w:lang w:val="en-GB"/>
    </w:rPr>
  </w:style>
  <w:style w:type="paragraph" w:styleId="Nagwek5">
    <w:name w:val="heading 5"/>
    <w:basedOn w:val="Normalny"/>
    <w:next w:val="Tekstpodstawowy"/>
    <w:uiPriority w:val="9"/>
    <w:semiHidden/>
    <w:unhideWhenUsed/>
    <w:qFormat/>
    <w:pPr>
      <w:numPr>
        <w:ilvl w:val="4"/>
        <w:numId w:val="3"/>
      </w:numPr>
      <w:tabs>
        <w:tab w:val="start" w:pos="4pt"/>
      </w:tabs>
      <w:autoSpaceDE w:val="0"/>
      <w:autoSpaceDN w:val="0"/>
      <w:adjustRightInd w:val="0"/>
      <w:spacing w:after="12pt"/>
      <w:ind w:start="0.05pt" w:hanging="0.05pt"/>
      <w:jc w:val="both"/>
      <w:outlineLvl w:val="4"/>
    </w:pPr>
    <w:rPr>
      <w:rFonts w:ascii="Times New Roman" w:hAnsi="Times New Roman" w:cs="Times New Roman"/>
      <w:sz w:val="22"/>
      <w:szCs w:val="22"/>
      <w:lang w:val="en-US"/>
    </w:rPr>
  </w:style>
  <w:style w:type="paragraph" w:styleId="Nagwek6">
    <w:name w:val="heading 6"/>
    <w:basedOn w:val="Normalny"/>
    <w:next w:val="Tekstpodstawowy"/>
    <w:uiPriority w:val="9"/>
    <w:semiHidden/>
    <w:unhideWhenUsed/>
    <w:qFormat/>
    <w:pPr>
      <w:numPr>
        <w:ilvl w:val="5"/>
        <w:numId w:val="3"/>
      </w:numPr>
      <w:tabs>
        <w:tab w:val="start" w:pos="5pt"/>
      </w:tabs>
      <w:autoSpaceDE w:val="0"/>
      <w:autoSpaceDN w:val="0"/>
      <w:adjustRightInd w:val="0"/>
      <w:spacing w:after="12pt"/>
      <w:ind w:start="0.05pt" w:hanging="0.05pt"/>
      <w:jc w:val="both"/>
      <w:outlineLvl w:val="5"/>
    </w:pPr>
    <w:rPr>
      <w:rFonts w:ascii="Times New Roman" w:hAnsi="Times New Roman" w:cs="Times New Roman"/>
      <w:sz w:val="22"/>
      <w:szCs w:val="22"/>
      <w:lang w:val="en-US"/>
    </w:rPr>
  </w:style>
  <w:style w:type="paragraph" w:styleId="Nagwek7">
    <w:name w:val="heading 7"/>
    <w:basedOn w:val="Normalny"/>
    <w:next w:val="Tekstpodstawowy"/>
    <w:pPr>
      <w:numPr>
        <w:ilvl w:val="6"/>
        <w:numId w:val="3"/>
      </w:numPr>
      <w:autoSpaceDE w:val="0"/>
      <w:autoSpaceDN w:val="0"/>
      <w:adjustRightInd w:val="0"/>
      <w:spacing w:after="12pt"/>
      <w:ind w:start="0.05pt" w:hanging="0.05pt"/>
      <w:jc w:val="both"/>
      <w:outlineLvl w:val="6"/>
    </w:pPr>
    <w:rPr>
      <w:rFonts w:ascii="Times New Roman" w:hAnsi="Times New Roman" w:cs="Times New Roman"/>
      <w:sz w:val="22"/>
      <w:szCs w:val="22"/>
      <w:lang w:val="en-US"/>
    </w:rPr>
  </w:style>
  <w:style w:type="paragraph" w:styleId="Nagwek8">
    <w:name w:val="heading 8"/>
    <w:basedOn w:val="Normalny"/>
    <w:next w:val="Tekstpodstawowy"/>
    <w:pPr>
      <w:numPr>
        <w:ilvl w:val="7"/>
        <w:numId w:val="3"/>
      </w:numPr>
      <w:autoSpaceDE w:val="0"/>
      <w:autoSpaceDN w:val="0"/>
      <w:adjustRightInd w:val="0"/>
      <w:spacing w:after="12pt"/>
      <w:ind w:start="0.05pt" w:hanging="0.05pt"/>
      <w:jc w:val="both"/>
      <w:outlineLvl w:val="7"/>
    </w:pPr>
    <w:rPr>
      <w:rFonts w:ascii="Times New Roman" w:hAnsi="Times New Roman" w:cs="Times New Roman"/>
      <w:sz w:val="22"/>
      <w:szCs w:val="22"/>
      <w:lang w:val="en-US"/>
    </w:rPr>
  </w:style>
  <w:style w:type="paragraph" w:styleId="Nagwek9">
    <w:name w:val="heading 9"/>
    <w:basedOn w:val="Normalny"/>
    <w:next w:val="Tekstpodstawowy"/>
    <w:pPr>
      <w:numPr>
        <w:ilvl w:val="8"/>
        <w:numId w:val="3"/>
      </w:numPr>
      <w:tabs>
        <w:tab w:val="start" w:pos="72pt"/>
      </w:tabs>
      <w:autoSpaceDE w:val="0"/>
      <w:autoSpaceDN w:val="0"/>
      <w:adjustRightInd w:val="0"/>
      <w:spacing w:after="12pt"/>
      <w:ind w:start="0.05pt" w:hanging="0.05pt"/>
      <w:jc w:val="both"/>
      <w:outlineLvl w:val="8"/>
    </w:pPr>
    <w:rPr>
      <w:rFonts w:ascii="Times New Roman" w:hAnsi="Times New Roman" w:cs="Times New Roman"/>
      <w:sz w:val="22"/>
      <w:szCs w:val="22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pt" w:type="dxa"/>
        <w:start w:w="0pt" w:type="dxa"/>
        <w:bottom w:w="0pt" w:type="dxa"/>
        <w:end w:w="0pt" w:type="dxa"/>
      </w:tblCellMar>
    </w:tblPr>
  </w:style>
  <w:style w:type="paragraph" w:styleId="Tytu">
    <w:name w:val="Title"/>
    <w:basedOn w:val="Normalny"/>
    <w:next w:val="Normalny"/>
    <w:uiPriority w:val="10"/>
    <w:qFormat/>
    <w:pPr>
      <w:spacing w:before="12pt" w:after="3pt"/>
      <w:jc w:val="center"/>
    </w:pPr>
    <w:rPr>
      <w:b/>
      <w:bCs/>
      <w:kern w:val="28"/>
      <w:sz w:val="32"/>
      <w:szCs w:val="32"/>
    </w:rPr>
  </w:style>
  <w:style w:type="table" w:customStyle="1" w:styleId="TableNormal2">
    <w:name w:val="Table Normal2"/>
    <w:tblPr>
      <w:tblCellMar>
        <w:top w:w="0pt" w:type="dxa"/>
        <w:start w:w="0pt" w:type="dxa"/>
        <w:bottom w:w="0pt" w:type="dxa"/>
        <w:end w:w="0pt" w:type="dxa"/>
      </w:tblCellMar>
    </w:tblPr>
  </w:style>
  <w:style w:type="table" w:customStyle="1" w:styleId="TableNormal3">
    <w:name w:val="Table Normal3"/>
    <w:tblPr>
      <w:tblCellMar>
        <w:top w:w="0pt" w:type="dxa"/>
        <w:start w:w="0pt" w:type="dxa"/>
        <w:bottom w:w="0pt" w:type="dxa"/>
        <w:end w:w="0pt" w:type="dxa"/>
      </w:tblCellMar>
    </w:tblPr>
  </w:style>
  <w:style w:type="table" w:customStyle="1" w:styleId="TableNormal4">
    <w:name w:val="Table Normal4"/>
    <w:tblPr>
      <w:tblCellMar>
        <w:top w:w="0pt" w:type="dxa"/>
        <w:start w:w="0pt" w:type="dxa"/>
        <w:bottom w:w="0pt" w:type="dxa"/>
        <w:end w:w="0pt" w:type="dxa"/>
      </w:tblCellMar>
    </w:tblPr>
  </w:style>
  <w:style w:type="paragraph" w:customStyle="1" w:styleId="Nagwek1Hoofdstukkop">
    <w:name w:val="Nagłówek 1;Hoofdstukkop"/>
    <w:basedOn w:val="Normalny"/>
    <w:next w:val="Tekstpodstawowy"/>
    <w:pPr>
      <w:keepNext/>
      <w:keepLines/>
      <w:numPr>
        <w:numId w:val="3"/>
      </w:numPr>
      <w:autoSpaceDE w:val="0"/>
      <w:autoSpaceDN w:val="0"/>
      <w:adjustRightInd w:val="0"/>
      <w:spacing w:before="12pt" w:after="12pt"/>
      <w:ind w:start="0.05pt" w:hanging="0.05pt"/>
      <w:jc w:val="center"/>
    </w:pPr>
    <w:rPr>
      <w:rFonts w:ascii="Times New Roman" w:hAnsi="Times New Roman" w:cs="Times New Roman"/>
      <w:b/>
      <w:bCs/>
      <w:caps/>
      <w:color w:val="000000"/>
      <w:kern w:val="28"/>
      <w:sz w:val="22"/>
      <w:szCs w:val="22"/>
      <w:lang w:val="en-GB"/>
    </w:rPr>
  </w:style>
  <w:style w:type="paragraph" w:styleId="Nagwek">
    <w:name w:val="header"/>
    <w:basedOn w:val="Normalny"/>
    <w:pPr>
      <w:tabs>
        <w:tab w:val="center" w:pos="216pt"/>
        <w:tab w:val="end" w:pos="432pt"/>
      </w:tabs>
    </w:pPr>
  </w:style>
  <w:style w:type="character" w:customStyle="1" w:styleId="NagwekZnak">
    <w:name w:val="Nagłówek Znak"/>
    <w:rPr>
      <w:w w:val="100%"/>
      <w:position w:val="-1"/>
      <w:sz w:val="24"/>
      <w:szCs w:val="24"/>
      <w:effect w:val="none"/>
      <w:vertAlign w:val="baseline"/>
      <w:cs w:val="0"/>
      <w:lang w:eastAsia="en-US"/>
    </w:rPr>
  </w:style>
  <w:style w:type="paragraph" w:customStyle="1" w:styleId="StopkaGJStopka">
    <w:name w:val="Stopka;GJ Stopka"/>
    <w:basedOn w:val="Normalny"/>
    <w:pPr>
      <w:tabs>
        <w:tab w:val="center" w:pos="226.80pt"/>
        <w:tab w:val="end" w:pos="453.60pt"/>
      </w:tabs>
    </w:pPr>
  </w:style>
  <w:style w:type="character" w:customStyle="1" w:styleId="StopkaZnakGJStopkaZnak">
    <w:name w:val="Stopka Znak;GJ Stopka Znak"/>
    <w:rPr>
      <w:w w:val="100%"/>
      <w:position w:val="-1"/>
      <w:sz w:val="24"/>
      <w:szCs w:val="24"/>
      <w:effect w:val="none"/>
      <w:vertAlign w:val="baseline"/>
      <w:cs w:val="0"/>
      <w:lang w:eastAsia="en-US"/>
    </w:rPr>
  </w:style>
  <w:style w:type="paragraph" w:customStyle="1" w:styleId="GJBody">
    <w:name w:val="GJ Body"/>
    <w:basedOn w:val="Normalny"/>
    <w:pPr>
      <w:spacing w:after="7pt" w:line="14.50pt" w:lineRule="auto"/>
      <w:jc w:val="end"/>
    </w:pPr>
    <w:rPr>
      <w:kern w:val="20"/>
      <w:sz w:val="22"/>
      <w:szCs w:val="22"/>
    </w:rPr>
  </w:style>
  <w:style w:type="paragraph" w:customStyle="1" w:styleId="GJBody1">
    <w:name w:val="GJ Body 1"/>
    <w:basedOn w:val="Normalny"/>
    <w:pPr>
      <w:spacing w:after="7pt" w:line="14.50pt" w:lineRule="auto"/>
      <w:ind w:start="28.35pt"/>
      <w:jc w:val="both"/>
    </w:pPr>
    <w:rPr>
      <w:kern w:val="20"/>
      <w:sz w:val="22"/>
      <w:szCs w:val="22"/>
    </w:rPr>
  </w:style>
  <w:style w:type="paragraph" w:customStyle="1" w:styleId="GJBody2">
    <w:name w:val="GJ Body 2"/>
    <w:basedOn w:val="Normalny"/>
    <w:pPr>
      <w:spacing w:after="7pt" w:line="14.50pt" w:lineRule="auto"/>
      <w:ind w:start="62.35pt"/>
      <w:jc w:val="both"/>
    </w:pPr>
    <w:rPr>
      <w:kern w:val="20"/>
      <w:sz w:val="22"/>
      <w:szCs w:val="22"/>
    </w:rPr>
  </w:style>
  <w:style w:type="paragraph" w:customStyle="1" w:styleId="GJBody3">
    <w:name w:val="GJ Body 3"/>
    <w:basedOn w:val="Normalny"/>
    <w:pPr>
      <w:spacing w:after="7pt" w:line="14.50pt" w:lineRule="auto"/>
      <w:ind w:start="102.05pt"/>
      <w:jc w:val="both"/>
    </w:pPr>
    <w:rPr>
      <w:kern w:val="20"/>
      <w:sz w:val="22"/>
      <w:szCs w:val="22"/>
    </w:rPr>
  </w:style>
  <w:style w:type="paragraph" w:customStyle="1" w:styleId="GJBody4">
    <w:name w:val="GJ Body 4"/>
    <w:basedOn w:val="Normalny"/>
    <w:pPr>
      <w:spacing w:after="7pt" w:line="14.50pt" w:lineRule="auto"/>
      <w:ind w:start="136.10pt"/>
      <w:jc w:val="both"/>
    </w:pPr>
    <w:rPr>
      <w:kern w:val="20"/>
      <w:sz w:val="22"/>
      <w:szCs w:val="22"/>
    </w:rPr>
  </w:style>
  <w:style w:type="paragraph" w:customStyle="1" w:styleId="GJBody5">
    <w:name w:val="GJ Body 5"/>
    <w:basedOn w:val="Normalny"/>
    <w:pPr>
      <w:spacing w:after="7pt" w:line="14.50pt" w:lineRule="auto"/>
      <w:ind w:start="164.45pt"/>
      <w:jc w:val="both"/>
    </w:pPr>
    <w:rPr>
      <w:kern w:val="20"/>
      <w:sz w:val="22"/>
      <w:szCs w:val="22"/>
    </w:rPr>
  </w:style>
  <w:style w:type="paragraph" w:customStyle="1" w:styleId="GJBody6">
    <w:name w:val="GJ Body 6"/>
    <w:basedOn w:val="Normalny"/>
    <w:pPr>
      <w:spacing w:after="7pt" w:line="14.50pt" w:lineRule="auto"/>
      <w:ind w:start="198.45pt"/>
      <w:jc w:val="both"/>
    </w:pPr>
    <w:rPr>
      <w:kern w:val="20"/>
      <w:sz w:val="22"/>
      <w:szCs w:val="22"/>
    </w:rPr>
  </w:style>
  <w:style w:type="paragraph" w:customStyle="1" w:styleId="TekstkomentarzaGJTekstkomentarza">
    <w:name w:val="Tekst komentarza;GJ Tekst komentarza"/>
    <w:basedOn w:val="Normalny"/>
    <w:pPr>
      <w:spacing w:after="7pt" w:line="14.50pt" w:lineRule="auto"/>
    </w:pPr>
    <w:rPr>
      <w:sz w:val="20"/>
      <w:szCs w:val="20"/>
    </w:rPr>
  </w:style>
  <w:style w:type="character" w:customStyle="1" w:styleId="CommentTextCharTPTekstkomentarzaChar">
    <w:name w:val="Comment Text Char;TP Tekst komentarza Char"/>
    <w:rPr>
      <w:w w:val="100%"/>
      <w:position w:val="-1"/>
      <w:sz w:val="20"/>
      <w:szCs w:val="20"/>
      <w:effect w:val="none"/>
      <w:vertAlign w:val="baseline"/>
      <w:cs w:val="0"/>
      <w:lang w:eastAsia="en-US"/>
    </w:rPr>
  </w:style>
  <w:style w:type="character" w:customStyle="1" w:styleId="TekstkomentarzaZnakGJTekstkomentarzaZnak">
    <w:name w:val="Tekst komentarza Znak;GJ Tekst komentarza Znak"/>
    <w:rPr>
      <w:w w:val="100%"/>
      <w:position w:val="-1"/>
      <w:sz w:val="20"/>
      <w:szCs w:val="20"/>
      <w:effect w:val="none"/>
      <w:vertAlign w:val="baseline"/>
      <w:cs w:val="0"/>
      <w:lang w:eastAsia="en-US"/>
    </w:rPr>
  </w:style>
  <w:style w:type="paragraph" w:customStyle="1" w:styleId="TekstprzypisudolnegoGJTekstprzypisudolnego">
    <w:name w:val="Tekst przypisu dolnego;GJ Tekst przypisu dolnego"/>
    <w:basedOn w:val="Normalny"/>
    <w:pPr>
      <w:keepLines/>
      <w:tabs>
        <w:tab w:val="start" w:pos="11.35pt"/>
      </w:tabs>
      <w:spacing w:after="3pt" w:line="10pt" w:lineRule="atLeast"/>
      <w:ind w:start="11.35pt" w:hanging="11.35pt"/>
      <w:jc w:val="both"/>
    </w:pPr>
    <w:rPr>
      <w:kern w:val="20"/>
      <w:sz w:val="20"/>
      <w:szCs w:val="20"/>
    </w:rPr>
  </w:style>
  <w:style w:type="character" w:customStyle="1" w:styleId="FootnoteTextCharTPTekstprzypisudolnegoChar">
    <w:name w:val="Footnote Text Char;TP Tekst przypisu dolnego Char"/>
    <w:rPr>
      <w:w w:val="100%"/>
      <w:position w:val="-1"/>
      <w:sz w:val="20"/>
      <w:szCs w:val="20"/>
      <w:effect w:val="none"/>
      <w:vertAlign w:val="baseline"/>
      <w:cs w:val="0"/>
      <w:lang w:eastAsia="en-US"/>
    </w:rPr>
  </w:style>
  <w:style w:type="character" w:customStyle="1" w:styleId="TekstprzypisudolnegoZnakGJTekstprzypisudolnegoZnak">
    <w:name w:val="Tekst przypisu dolnego Znak;GJ Tekst przypisu dolnego Znak"/>
    <w:rPr>
      <w:w w:val="100%"/>
      <w:kern w:val="20"/>
      <w:position w:val="-1"/>
      <w:sz w:val="20"/>
      <w:szCs w:val="20"/>
      <w:effect w:val="none"/>
      <w:vertAlign w:val="baseline"/>
      <w:cs w:val="0"/>
      <w:lang w:eastAsia="en-US"/>
    </w:rPr>
  </w:style>
  <w:style w:type="paragraph" w:customStyle="1" w:styleId="TekstprzypisukocowegoGJTekstprzypisukocowego">
    <w:name w:val="Tekst przypisu końcowego;GJ Tekst przypisu końcowego"/>
    <w:basedOn w:val="Normalny"/>
    <w:pPr>
      <w:spacing w:after="7pt" w:line="14.50pt" w:lineRule="auto"/>
    </w:pPr>
    <w:rPr>
      <w:sz w:val="20"/>
      <w:szCs w:val="20"/>
    </w:rPr>
  </w:style>
  <w:style w:type="character" w:customStyle="1" w:styleId="EndnoteTextCharTPTekstprzypisukocowegoChar">
    <w:name w:val="Endnote Text Char;TP Tekst przypisu końcowego Char"/>
    <w:rPr>
      <w:w w:val="100%"/>
      <w:position w:val="-1"/>
      <w:sz w:val="20"/>
      <w:szCs w:val="20"/>
      <w:effect w:val="none"/>
      <w:vertAlign w:val="baseline"/>
      <w:cs w:val="0"/>
      <w:lang w:eastAsia="en-US"/>
    </w:rPr>
  </w:style>
  <w:style w:type="character" w:customStyle="1" w:styleId="TekstprzypisukocowegoZnakGJTekstprzypisukocowegoZnak">
    <w:name w:val="Tekst przypisu końcowego Znak;GJ Tekst przypisu końcowego Znak"/>
    <w:rPr>
      <w:w w:val="100%"/>
      <w:position w:val="-1"/>
      <w:sz w:val="20"/>
      <w:szCs w:val="20"/>
      <w:effect w:val="none"/>
      <w:vertAlign w:val="baseline"/>
      <w:cs w:val="0"/>
      <w:lang w:eastAsia="en-US"/>
    </w:rPr>
  </w:style>
  <w:style w:type="character" w:customStyle="1" w:styleId="TitleChar">
    <w:name w:val="Title Char"/>
    <w:rPr>
      <w:rFonts w:ascii="Cambria" w:eastAsia="Times New Roman" w:hAnsi="Cambria" w:cs="Times New Roman"/>
      <w:b/>
      <w:bCs/>
      <w:w w:val="100%"/>
      <w:kern w:val="28"/>
      <w:position w:val="-1"/>
      <w:sz w:val="32"/>
      <w:szCs w:val="32"/>
      <w:effect w:val="none"/>
      <w:vertAlign w:val="baseline"/>
      <w:cs w:val="0"/>
      <w:lang w:eastAsia="en-US"/>
    </w:rPr>
  </w:style>
  <w:style w:type="character" w:customStyle="1" w:styleId="TytuZnak">
    <w:name w:val="Tytuł Znak"/>
    <w:rPr>
      <w:b/>
      <w:bCs/>
      <w:w w:val="100%"/>
      <w:kern w:val="28"/>
      <w:position w:val="-1"/>
      <w:sz w:val="32"/>
      <w:szCs w:val="32"/>
      <w:effect w:val="none"/>
      <w:vertAlign w:val="baseline"/>
      <w:cs w:val="0"/>
      <w:lang w:eastAsia="en-US"/>
    </w:rPr>
  </w:style>
  <w:style w:type="paragraph" w:customStyle="1" w:styleId="GJInformacje">
    <w:name w:val="GJ Informacje"/>
    <w:basedOn w:val="Normalny"/>
    <w:rPr>
      <w:kern w:val="16"/>
      <w:sz w:val="18"/>
      <w:szCs w:val="18"/>
    </w:rPr>
  </w:style>
  <w:style w:type="table" w:styleId="Tabela-Siatka">
    <w:name w:val="Table Grid"/>
    <w:basedOn w:val="Standardowy"/>
    <w:pPr>
      <w:suppressAutoHyphens/>
      <w:spacing w:line="0.05pt" w:lineRule="atLeast"/>
      <w:ind w:startChars="-1" w:start="0.05pt" w:hangingChars="1"/>
      <w:textDirection w:val="lr"/>
      <w:textAlignment w:val="top"/>
      <w:outlineLvl w:val="0"/>
    </w:pPr>
    <w:rPr>
      <w:position w:val="-1"/>
    </w:rPr>
    <w:tblPr>
      <w:tblBorders>
        <w:top w:val="single" w:sz="4" w:space="0" w:color="000000"/>
        <w:start w:val="single" w:sz="4" w:space="0" w:color="000000"/>
        <w:bottom w:val="single" w:sz="4" w:space="0" w:color="000000"/>
        <w:end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GJZacznik1">
    <w:name w:val="GJ Załącznik 1"/>
    <w:basedOn w:val="Normalny"/>
    <w:pPr>
      <w:numPr>
        <w:numId w:val="1"/>
      </w:numPr>
      <w:spacing w:after="7pt" w:line="14.50pt" w:lineRule="auto"/>
      <w:ind w:start="0.05pt" w:hanging="0.05pt"/>
      <w:jc w:val="both"/>
    </w:pPr>
    <w:rPr>
      <w:kern w:val="20"/>
    </w:rPr>
  </w:style>
  <w:style w:type="paragraph" w:customStyle="1" w:styleId="GJZacznik2">
    <w:name w:val="GJ Załącznik 2"/>
    <w:basedOn w:val="Normalny"/>
    <w:pPr>
      <w:numPr>
        <w:ilvl w:val="1"/>
        <w:numId w:val="1"/>
      </w:numPr>
      <w:spacing w:after="7pt" w:line="14.50pt" w:lineRule="auto"/>
      <w:ind w:start="0.05pt" w:hanging="0.05pt"/>
      <w:jc w:val="both"/>
      <w:outlineLvl w:val="1"/>
    </w:pPr>
    <w:rPr>
      <w:kern w:val="20"/>
      <w:sz w:val="22"/>
      <w:szCs w:val="22"/>
    </w:rPr>
  </w:style>
  <w:style w:type="paragraph" w:customStyle="1" w:styleId="GJZacznik3">
    <w:name w:val="GJ Załącznik 3"/>
    <w:basedOn w:val="Normalny"/>
    <w:pPr>
      <w:numPr>
        <w:ilvl w:val="2"/>
        <w:numId w:val="1"/>
      </w:numPr>
      <w:spacing w:after="7pt" w:line="14.50pt" w:lineRule="auto"/>
      <w:ind w:start="0.05pt" w:hanging="0.05pt"/>
      <w:jc w:val="both"/>
      <w:outlineLvl w:val="2"/>
    </w:pPr>
    <w:rPr>
      <w:kern w:val="20"/>
      <w:sz w:val="22"/>
      <w:szCs w:val="22"/>
    </w:rPr>
  </w:style>
  <w:style w:type="paragraph" w:customStyle="1" w:styleId="GJZacznik4">
    <w:name w:val="GJ Załącznik 4"/>
    <w:basedOn w:val="Normalny"/>
    <w:pPr>
      <w:numPr>
        <w:ilvl w:val="3"/>
        <w:numId w:val="1"/>
      </w:numPr>
      <w:spacing w:after="7pt" w:line="14.50pt" w:lineRule="auto"/>
      <w:ind w:start="0.05pt" w:hanging="0.05pt"/>
      <w:jc w:val="both"/>
      <w:outlineLvl w:val="3"/>
    </w:pPr>
    <w:rPr>
      <w:kern w:val="20"/>
      <w:sz w:val="22"/>
      <w:szCs w:val="22"/>
    </w:rPr>
  </w:style>
  <w:style w:type="paragraph" w:customStyle="1" w:styleId="GJZacznik5">
    <w:name w:val="GJ Załącznik 5"/>
    <w:basedOn w:val="Normalny"/>
    <w:pPr>
      <w:numPr>
        <w:ilvl w:val="4"/>
        <w:numId w:val="1"/>
      </w:numPr>
      <w:spacing w:after="7pt" w:line="14.50pt" w:lineRule="auto"/>
      <w:ind w:start="0.05pt" w:hanging="0.05pt"/>
      <w:jc w:val="both"/>
      <w:outlineLvl w:val="4"/>
    </w:pPr>
    <w:rPr>
      <w:kern w:val="20"/>
      <w:sz w:val="22"/>
      <w:szCs w:val="22"/>
    </w:rPr>
  </w:style>
  <w:style w:type="paragraph" w:customStyle="1" w:styleId="GJZacznik6">
    <w:name w:val="GJ Załącznik 6"/>
    <w:basedOn w:val="Normalny"/>
    <w:pPr>
      <w:numPr>
        <w:ilvl w:val="5"/>
        <w:numId w:val="1"/>
      </w:numPr>
      <w:spacing w:after="7pt" w:line="14.50pt" w:lineRule="auto"/>
      <w:ind w:start="0.05pt" w:hanging="0.05pt"/>
      <w:jc w:val="both"/>
      <w:outlineLvl w:val="5"/>
    </w:pPr>
    <w:rPr>
      <w:kern w:val="20"/>
      <w:sz w:val="22"/>
      <w:szCs w:val="22"/>
    </w:rPr>
  </w:style>
  <w:style w:type="paragraph" w:customStyle="1" w:styleId="GJTytuwramce">
    <w:name w:val="GJ Tytuł w ramce"/>
    <w:basedOn w:val="Normalny"/>
    <w:next w:val="Normalny"/>
    <w:pPr>
      <w:keepNext/>
      <w:spacing w:before="12pt" w:after="6pt" w:line="14.50pt" w:lineRule="auto"/>
      <w:jc w:val="center"/>
    </w:pPr>
    <w:rPr>
      <w:sz w:val="28"/>
      <w:szCs w:val="28"/>
    </w:rPr>
  </w:style>
  <w:style w:type="paragraph" w:customStyle="1" w:styleId="GJStrony">
    <w:name w:val="GJ Strony"/>
    <w:basedOn w:val="Normalny"/>
    <w:pPr>
      <w:numPr>
        <w:numId w:val="2"/>
      </w:numPr>
      <w:spacing w:after="7pt" w:line="14.50pt" w:lineRule="auto"/>
      <w:ind w:start="0.05pt" w:hanging="0.05pt"/>
      <w:jc w:val="both"/>
    </w:pPr>
    <w:rPr>
      <w:kern w:val="20"/>
      <w:sz w:val="22"/>
      <w:szCs w:val="22"/>
    </w:rPr>
  </w:style>
  <w:style w:type="paragraph" w:customStyle="1" w:styleId="GJRecitals">
    <w:name w:val="GJ Recitals"/>
    <w:basedOn w:val="Normalny"/>
    <w:pPr>
      <w:tabs>
        <w:tab w:val="num" w:pos="36pt"/>
      </w:tabs>
      <w:spacing w:after="7pt" w:line="14.50pt" w:lineRule="auto"/>
      <w:jc w:val="both"/>
    </w:pPr>
    <w:rPr>
      <w:kern w:val="20"/>
      <w:sz w:val="22"/>
      <w:szCs w:val="22"/>
    </w:rPr>
  </w:style>
  <w:style w:type="paragraph" w:customStyle="1" w:styleId="Spistreci1GJSpistreci1">
    <w:name w:val="Spis treści 1;GJ Spis treści 1"/>
    <w:basedOn w:val="Normalny"/>
    <w:next w:val="GJBody"/>
    <w:pPr>
      <w:spacing w:before="14pt" w:after="7pt" w:line="14.50pt" w:lineRule="auto"/>
      <w:ind w:start="28.35pt" w:hanging="28.35pt"/>
    </w:pPr>
    <w:rPr>
      <w:kern w:val="20"/>
      <w:sz w:val="22"/>
      <w:szCs w:val="22"/>
    </w:rPr>
  </w:style>
  <w:style w:type="paragraph" w:customStyle="1" w:styleId="Spistreci2GJSpistreci2">
    <w:name w:val="Spis treści 2;GJ Spis treści 2"/>
    <w:basedOn w:val="Normalny"/>
    <w:next w:val="GJBody"/>
    <w:pPr>
      <w:spacing w:before="14pt" w:after="7pt" w:line="14.50pt" w:lineRule="auto"/>
      <w:ind w:start="62.35pt" w:hanging="34pt"/>
    </w:pPr>
    <w:rPr>
      <w:kern w:val="20"/>
      <w:sz w:val="22"/>
      <w:szCs w:val="22"/>
    </w:rPr>
  </w:style>
  <w:style w:type="paragraph" w:customStyle="1" w:styleId="Spistreci3GJSpistreci3">
    <w:name w:val="Spis treści 3;GJ Spis treści 3"/>
    <w:basedOn w:val="Normalny"/>
    <w:next w:val="GJBody"/>
    <w:pPr>
      <w:spacing w:before="14pt" w:after="7pt" w:line="14.50pt" w:lineRule="auto"/>
      <w:ind w:start="102.05pt" w:hanging="39.70pt"/>
    </w:pPr>
    <w:rPr>
      <w:kern w:val="20"/>
      <w:sz w:val="22"/>
      <w:szCs w:val="22"/>
    </w:rPr>
  </w:style>
  <w:style w:type="paragraph" w:styleId="Wykazrde">
    <w:name w:val="table of authorities"/>
    <w:basedOn w:val="Normalny"/>
    <w:next w:val="Normalny"/>
    <w:pPr>
      <w:ind w:start="10pt" w:hanging="10pt"/>
    </w:pPr>
    <w:rPr>
      <w:sz w:val="22"/>
      <w:szCs w:val="22"/>
      <w:lang w:val="en-GB"/>
    </w:rPr>
  </w:style>
  <w:style w:type="paragraph" w:customStyle="1" w:styleId="GJPoziom6">
    <w:name w:val="GJ Poziom 6"/>
    <w:pPr>
      <w:tabs>
        <w:tab w:val="num" w:pos="216pt"/>
      </w:tabs>
      <w:suppressAutoHyphens/>
      <w:spacing w:after="7pt" w:line="14.50pt" w:lineRule="auto"/>
      <w:ind w:startChars="-1" w:start="0.05pt" w:hangingChars="1"/>
      <w:jc w:val="both"/>
      <w:textDirection w:val="lr"/>
      <w:textAlignment w:val="top"/>
      <w:outlineLvl w:val="5"/>
    </w:pPr>
    <w:rPr>
      <w:kern w:val="20"/>
      <w:position w:val="-1"/>
      <w:sz w:val="22"/>
      <w:szCs w:val="22"/>
      <w:lang w:eastAsia="en-US"/>
    </w:rPr>
  </w:style>
  <w:style w:type="paragraph" w:customStyle="1" w:styleId="GJPoziom1">
    <w:name w:val="GJ Poziom 1"/>
    <w:next w:val="GJBody1"/>
    <w:pPr>
      <w:keepNext/>
      <w:tabs>
        <w:tab w:val="num" w:pos="36pt"/>
      </w:tabs>
      <w:suppressAutoHyphens/>
      <w:spacing w:before="14pt" w:after="7pt" w:line="14.50pt" w:lineRule="auto"/>
      <w:ind w:startChars="-1" w:start="0.05pt" w:hangingChars="1"/>
      <w:jc w:val="both"/>
      <w:textDirection w:val="lr"/>
      <w:textAlignment w:val="top"/>
      <w:outlineLvl w:val="0"/>
    </w:pPr>
    <w:rPr>
      <w:b/>
      <w:bCs/>
      <w:kern w:val="20"/>
      <w:position w:val="-1"/>
      <w:lang w:eastAsia="en-US"/>
    </w:rPr>
  </w:style>
  <w:style w:type="paragraph" w:customStyle="1" w:styleId="GJPoziom2">
    <w:name w:val="GJ Poziom 2"/>
    <w:pPr>
      <w:tabs>
        <w:tab w:val="num" w:pos="72pt"/>
      </w:tabs>
      <w:suppressAutoHyphens/>
      <w:spacing w:after="7pt" w:line="14.50pt" w:lineRule="auto"/>
      <w:ind w:startChars="-1" w:start="0.05pt" w:hangingChars="1"/>
      <w:jc w:val="both"/>
      <w:textDirection w:val="lr"/>
      <w:textAlignment w:val="top"/>
      <w:outlineLvl w:val="1"/>
    </w:pPr>
    <w:rPr>
      <w:kern w:val="20"/>
      <w:position w:val="-1"/>
      <w:sz w:val="22"/>
      <w:szCs w:val="22"/>
    </w:rPr>
  </w:style>
  <w:style w:type="paragraph" w:customStyle="1" w:styleId="GJPoziom3">
    <w:name w:val="GJ Poziom 3"/>
    <w:pPr>
      <w:tabs>
        <w:tab w:val="num" w:pos="108pt"/>
      </w:tabs>
      <w:suppressAutoHyphens/>
      <w:spacing w:after="7pt" w:line="14.50pt" w:lineRule="auto"/>
      <w:ind w:startChars="-1" w:start="0.05pt" w:hangingChars="1"/>
      <w:jc w:val="both"/>
      <w:textDirection w:val="lr"/>
      <w:textAlignment w:val="top"/>
      <w:outlineLvl w:val="2"/>
    </w:pPr>
    <w:rPr>
      <w:kern w:val="20"/>
      <w:position w:val="-1"/>
      <w:sz w:val="22"/>
      <w:szCs w:val="22"/>
      <w:lang w:eastAsia="en-US"/>
    </w:rPr>
  </w:style>
  <w:style w:type="paragraph" w:customStyle="1" w:styleId="GJPoziom4">
    <w:name w:val="GJ Poziom 4"/>
    <w:pPr>
      <w:tabs>
        <w:tab w:val="num" w:pos="144pt"/>
      </w:tabs>
      <w:suppressAutoHyphens/>
      <w:spacing w:after="7pt" w:line="14.50pt" w:lineRule="auto"/>
      <w:ind w:startChars="-1" w:start="0.05pt" w:hangingChars="1"/>
      <w:jc w:val="both"/>
      <w:textDirection w:val="lr"/>
      <w:textAlignment w:val="top"/>
      <w:outlineLvl w:val="3"/>
    </w:pPr>
    <w:rPr>
      <w:kern w:val="20"/>
      <w:position w:val="-1"/>
      <w:sz w:val="22"/>
      <w:szCs w:val="22"/>
      <w:lang w:eastAsia="en-US"/>
    </w:rPr>
  </w:style>
  <w:style w:type="paragraph" w:customStyle="1" w:styleId="GJPoziom5">
    <w:name w:val="GJ Poziom 5"/>
    <w:pPr>
      <w:tabs>
        <w:tab w:val="num" w:pos="180pt"/>
      </w:tabs>
      <w:suppressAutoHyphens/>
      <w:spacing w:after="7pt" w:line="14.50pt" w:lineRule="auto"/>
      <w:ind w:startChars="-1" w:start="0.05pt" w:hangingChars="1"/>
      <w:jc w:val="both"/>
      <w:textDirection w:val="lr"/>
      <w:textAlignment w:val="top"/>
      <w:outlineLvl w:val="4"/>
    </w:pPr>
    <w:rPr>
      <w:kern w:val="20"/>
      <w:position w:val="-1"/>
      <w:sz w:val="22"/>
      <w:szCs w:val="22"/>
      <w:lang w:eastAsia="en-US"/>
    </w:rPr>
  </w:style>
  <w:style w:type="character" w:customStyle="1" w:styleId="InitialStyle">
    <w:name w:val="InitialStyle"/>
    <w:rPr>
      <w:rFonts w:ascii="Courier New" w:hAnsi="Courier New"/>
      <w:color w:val="auto"/>
      <w:spacing w:val="0"/>
      <w:w w:val="100%"/>
      <w:position w:val="-1"/>
      <w:sz w:val="20"/>
      <w:effect w:val="none"/>
      <w:vertAlign w:val="baseline"/>
      <w:cs w:val="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Schedule3">
    <w:name w:val="Schedule 3"/>
    <w:basedOn w:val="Normalny"/>
    <w:pPr>
      <w:tabs>
        <w:tab w:val="num" w:pos="36pt"/>
        <w:tab w:val="num" w:pos="102.05pt"/>
      </w:tabs>
      <w:spacing w:after="7pt" w:line="14.50pt" w:lineRule="auto"/>
      <w:ind w:start="102.05pt" w:hanging="39.70pt"/>
      <w:jc w:val="both"/>
      <w:outlineLvl w:val="2"/>
    </w:pPr>
    <w:rPr>
      <w:rFonts w:ascii="Arial" w:hAnsi="Arial" w:cs="Times New Roman"/>
      <w:kern w:val="20"/>
      <w:sz w:val="20"/>
      <w:szCs w:val="20"/>
      <w:lang w:val="sv-SE" w:eastAsia="pl-PL"/>
    </w:rPr>
  </w:style>
  <w:style w:type="character" w:styleId="Hipercze">
    <w:name w:val="Hyperlink"/>
    <w:qFormat/>
    <w:rPr>
      <w:color w:val="0000FF"/>
      <w:w w:val="100%"/>
      <w:position w:val="-1"/>
      <w:u w:val="single"/>
      <w:effect w:val="none"/>
      <w:vertAlign w:val="baseline"/>
      <w:cs w:val="0"/>
    </w:rPr>
  </w:style>
  <w:style w:type="character" w:customStyle="1" w:styleId="Nagwek1ZnakHoofdstukkopZnak">
    <w:name w:val="Nagłówek 1 Znak;Hoofdstukkop Znak"/>
    <w:rPr>
      <w:rFonts w:ascii="Times New Roman" w:hAnsi="Times New Roman"/>
      <w:b/>
      <w:bCs/>
      <w:caps/>
      <w:color w:val="000000"/>
      <w:w w:val="100%"/>
      <w:kern w:val="28"/>
      <w:position w:val="-1"/>
      <w:sz w:val="22"/>
      <w:szCs w:val="22"/>
      <w:effect w:val="none"/>
      <w:vertAlign w:val="baseline"/>
      <w:cs w:val="0"/>
      <w:lang w:val="en-GB" w:eastAsia="en-US"/>
    </w:rPr>
  </w:style>
  <w:style w:type="character" w:customStyle="1" w:styleId="Nagwek2Znak">
    <w:name w:val="Nagłówek 2 Znak"/>
    <w:rPr>
      <w:rFonts w:ascii="Times New Roman" w:hAnsi="Times New Roman"/>
      <w:color w:val="000000"/>
      <w:w w:val="100%"/>
      <w:position w:val="-1"/>
      <w:sz w:val="22"/>
      <w:szCs w:val="22"/>
      <w:effect w:val="none"/>
      <w:vertAlign w:val="baseline"/>
      <w:cs w:val="0"/>
      <w:lang w:val="en-US" w:eastAsia="en-US"/>
    </w:rPr>
  </w:style>
  <w:style w:type="character" w:customStyle="1" w:styleId="Nagwek3Znak">
    <w:name w:val="Nagłówek 3 Znak"/>
    <w:rPr>
      <w:rFonts w:ascii="Times New Roman" w:hAnsi="Times New Roman"/>
      <w:w w:val="100%"/>
      <w:position w:val="-1"/>
      <w:sz w:val="22"/>
      <w:szCs w:val="22"/>
      <w:effect w:val="none"/>
      <w:vertAlign w:val="baseline"/>
      <w:cs w:val="0"/>
      <w:lang w:val="en-GB" w:eastAsia="en-US"/>
    </w:rPr>
  </w:style>
  <w:style w:type="character" w:customStyle="1" w:styleId="Nagwek4Znak">
    <w:name w:val="Nagłówek 4 Znak"/>
    <w:rPr>
      <w:rFonts w:ascii="Times New Roman" w:hAnsi="Times New Roman"/>
      <w:w w:val="100%"/>
      <w:position w:val="-1"/>
      <w:sz w:val="22"/>
      <w:szCs w:val="22"/>
      <w:effect w:val="none"/>
      <w:vertAlign w:val="baseline"/>
      <w:cs w:val="0"/>
      <w:lang w:val="en-GB" w:eastAsia="en-US"/>
    </w:rPr>
  </w:style>
  <w:style w:type="character" w:customStyle="1" w:styleId="Nagwek5Znak">
    <w:name w:val="Nagłówek 5 Znak"/>
    <w:rPr>
      <w:rFonts w:ascii="Times New Roman" w:hAnsi="Times New Roman"/>
      <w:w w:val="100%"/>
      <w:position w:val="-1"/>
      <w:sz w:val="22"/>
      <w:szCs w:val="22"/>
      <w:effect w:val="none"/>
      <w:vertAlign w:val="baseline"/>
      <w:cs w:val="0"/>
      <w:lang w:val="en-US" w:eastAsia="en-US"/>
    </w:rPr>
  </w:style>
  <w:style w:type="character" w:customStyle="1" w:styleId="Nagwek6Znak">
    <w:name w:val="Nagłówek 6 Znak"/>
    <w:rPr>
      <w:rFonts w:ascii="Times New Roman" w:hAnsi="Times New Roman"/>
      <w:w w:val="100%"/>
      <w:position w:val="-1"/>
      <w:sz w:val="22"/>
      <w:szCs w:val="22"/>
      <w:effect w:val="none"/>
      <w:vertAlign w:val="baseline"/>
      <w:cs w:val="0"/>
      <w:lang w:val="en-US" w:eastAsia="en-US"/>
    </w:rPr>
  </w:style>
  <w:style w:type="character" w:customStyle="1" w:styleId="Nagwek7Znak">
    <w:name w:val="Nagłówek 7 Znak"/>
    <w:rPr>
      <w:rFonts w:ascii="Times New Roman" w:hAnsi="Times New Roman"/>
      <w:w w:val="100%"/>
      <w:position w:val="-1"/>
      <w:sz w:val="22"/>
      <w:szCs w:val="22"/>
      <w:effect w:val="none"/>
      <w:vertAlign w:val="baseline"/>
      <w:cs w:val="0"/>
      <w:lang w:val="en-US" w:eastAsia="en-US"/>
    </w:rPr>
  </w:style>
  <w:style w:type="character" w:customStyle="1" w:styleId="Nagwek8Znak">
    <w:name w:val="Nagłówek 8 Znak"/>
    <w:rPr>
      <w:rFonts w:ascii="Times New Roman" w:hAnsi="Times New Roman"/>
      <w:w w:val="100%"/>
      <w:position w:val="-1"/>
      <w:sz w:val="22"/>
      <w:szCs w:val="22"/>
      <w:effect w:val="none"/>
      <w:vertAlign w:val="baseline"/>
      <w:cs w:val="0"/>
      <w:lang w:val="en-US" w:eastAsia="en-US"/>
    </w:rPr>
  </w:style>
  <w:style w:type="character" w:customStyle="1" w:styleId="Nagwek9Znak">
    <w:name w:val="Nagłówek 9 Znak"/>
    <w:rPr>
      <w:rFonts w:ascii="Times New Roman" w:hAnsi="Times New Roman"/>
      <w:w w:val="100%"/>
      <w:position w:val="-1"/>
      <w:sz w:val="22"/>
      <w:szCs w:val="22"/>
      <w:effect w:val="none"/>
      <w:vertAlign w:val="baseline"/>
      <w:cs w:val="0"/>
      <w:lang w:val="en-US" w:eastAsia="en-US"/>
    </w:rPr>
  </w:style>
  <w:style w:type="paragraph" w:styleId="Tekstpodstawowy">
    <w:name w:val="Body Text"/>
    <w:basedOn w:val="Normalny"/>
    <w:pPr>
      <w:spacing w:after="6pt"/>
    </w:pPr>
    <w:rPr>
      <w:rFonts w:ascii="Times New Roman" w:hAnsi="Times New Roman" w:cs="Times New Roman"/>
    </w:rPr>
  </w:style>
  <w:style w:type="character" w:customStyle="1" w:styleId="TekstpodstawowyZnak">
    <w:name w:val="Tekst podstawowy Znak"/>
    <w:rPr>
      <w:rFonts w:ascii="Times New Roman" w:hAnsi="Times New Roman"/>
      <w:w w:val="100%"/>
      <w:position w:val="-1"/>
      <w:sz w:val="24"/>
      <w:szCs w:val="24"/>
      <w:effect w:val="none"/>
      <w:vertAlign w:val="baseline"/>
      <w:cs w:val="0"/>
    </w:rPr>
  </w:style>
  <w:style w:type="paragraph" w:customStyle="1" w:styleId="DraftLineWC">
    <w:name w:val="DraftLineW&amp;C"/>
    <w:basedOn w:val="Normalny"/>
    <w:pPr>
      <w:framePr w:w="266.40pt" w:hSpace="9.35pt" w:vSpace="9.35pt" w:wrap="around" w:hAnchor="text" w:x="288.05pt" w:y="36.05pt"/>
      <w:jc w:val="end"/>
    </w:pPr>
    <w:rPr>
      <w:rFonts w:ascii="Times New Roman" w:hAnsi="Times New Roman" w:cs="Times New Roman"/>
      <w:sz w:val="20"/>
      <w:lang w:val="en-US"/>
    </w:rPr>
  </w:style>
  <w:style w:type="character" w:styleId="Odwoaniedokomentarza">
    <w:name w:val="annotation reference"/>
    <w:qFormat/>
    <w:rPr>
      <w:w w:val="100%"/>
      <w:position w:val="-1"/>
      <w:sz w:val="16"/>
      <w:szCs w:val="16"/>
      <w:effect w:val="none"/>
      <w:vertAlign w:val="baseline"/>
      <w:cs w:val="0"/>
    </w:rPr>
  </w:style>
  <w:style w:type="paragraph" w:styleId="Tematkomentarza">
    <w:name w:val="annotation subject"/>
    <w:basedOn w:val="TekstkomentarzaGJTekstkomentarza"/>
    <w:next w:val="TekstkomentarzaGJTekstkomentarza"/>
    <w:qFormat/>
    <w:pPr>
      <w:spacing w:after="0pt" w:line="12pt" w:lineRule="auto"/>
    </w:pPr>
    <w:rPr>
      <w:b/>
      <w:bCs/>
    </w:rPr>
  </w:style>
  <w:style w:type="character" w:customStyle="1" w:styleId="TematkomentarzaZnak">
    <w:name w:val="Temat komentarza Znak"/>
    <w:rPr>
      <w:b/>
      <w:bCs/>
      <w:w w:val="100%"/>
      <w:position w:val="-1"/>
      <w:sz w:val="20"/>
      <w:szCs w:val="20"/>
      <w:effect w:val="none"/>
      <w:vertAlign w:val="baseline"/>
      <w:cs w:val="0"/>
      <w:lang w:eastAsia="en-US"/>
    </w:rPr>
  </w:style>
  <w:style w:type="character" w:customStyle="1" w:styleId="WW8Num15z0">
    <w:name w:val="WW8Num15z0"/>
    <w:rPr>
      <w:rFonts w:ascii="Symbol" w:hAnsi="Symbol" w:cs="Symbol"/>
      <w:w w:val="100%"/>
      <w:position w:val="-1"/>
      <w:effect w:val="none"/>
      <w:vertAlign w:val="baseline"/>
      <w:cs w:val="0"/>
    </w:rPr>
  </w:style>
  <w:style w:type="paragraph" w:customStyle="1" w:styleId="TPPoziom2">
    <w:name w:val="TP Poziom 2"/>
    <w:pPr>
      <w:spacing w:after="7pt" w:line="14.40pt" w:lineRule="auto"/>
      <w:ind w:startChars="-1" w:start="0.05pt" w:hangingChars="1"/>
      <w:jc w:val="both"/>
      <w:textDirection w:val="lr"/>
      <w:textAlignment w:val="top"/>
      <w:outlineLvl w:val="0"/>
    </w:pPr>
    <w:rPr>
      <w:kern w:val="1"/>
      <w:position w:val="-1"/>
      <w:sz w:val="22"/>
      <w:szCs w:val="22"/>
      <w:lang w:eastAsia="zh-CN"/>
    </w:rPr>
  </w:style>
  <w:style w:type="paragraph" w:customStyle="1" w:styleId="TPBlok">
    <w:name w:val="TP Blok"/>
    <w:basedOn w:val="Normalny"/>
    <w:pPr>
      <w:widowControl w:val="0"/>
      <w:spacing w:after="7pt" w:line="14.50pt" w:lineRule="auto"/>
      <w:jc w:val="both"/>
    </w:pPr>
    <w:rPr>
      <w:kern w:val="20"/>
      <w:sz w:val="22"/>
      <w:szCs w:val="22"/>
    </w:rPr>
  </w:style>
  <w:style w:type="character" w:customStyle="1" w:styleId="FontStyle13">
    <w:name w:val="Font Style13"/>
    <w:rPr>
      <w:rFonts w:ascii="Arial Unicode MS" w:eastAsia="Arial Unicode MS" w:hAnsi="Arial Unicode MS" w:cs="Arial Unicode MS" w:hint="eastAsia"/>
      <w:color w:val="000000"/>
      <w:w w:val="100%"/>
      <w:position w:val="-1"/>
      <w:sz w:val="20"/>
      <w:szCs w:val="20"/>
      <w:effect w:val="none"/>
      <w:vertAlign w:val="baseline"/>
      <w:cs w:val="0"/>
    </w:rPr>
  </w:style>
  <w:style w:type="paragraph" w:customStyle="1" w:styleId="Datownik">
    <w:name w:val="Datownik"/>
    <w:next w:val="Normalny"/>
    <w:pPr>
      <w:tabs>
        <w:tab w:val="decimal" w:pos="432pt"/>
      </w:tabs>
      <w:suppressAutoHyphens/>
      <w:spacing w:after="24pt" w:line="0.05pt" w:lineRule="atLeast"/>
      <w:ind w:startChars="-1" w:start="0.05pt" w:hangingChars="1"/>
      <w:jc w:val="end"/>
      <w:textDirection w:val="lr"/>
      <w:textAlignment w:val="top"/>
      <w:outlineLvl w:val="0"/>
    </w:pPr>
    <w:rPr>
      <w:kern w:val="20"/>
      <w:position w:val="-1"/>
      <w:sz w:val="22"/>
      <w:szCs w:val="22"/>
      <w:lang w:eastAsia="en-US"/>
    </w:rPr>
  </w:style>
  <w:style w:type="paragraph" w:customStyle="1" w:styleId="GJAdresat">
    <w:name w:val="GJ Adresat"/>
    <w:pPr>
      <w:suppressAutoHyphens/>
      <w:spacing w:line="14.50pt" w:lineRule="auto"/>
      <w:ind w:startChars="-1" w:start="0.05pt" w:hangingChars="1"/>
      <w:contextualSpacing/>
      <w:jc w:val="both"/>
      <w:textDirection w:val="lr"/>
      <w:textAlignment w:val="top"/>
      <w:outlineLvl w:val="0"/>
    </w:pPr>
    <w:rPr>
      <w:position w:val="-1"/>
      <w:sz w:val="22"/>
      <w:szCs w:val="22"/>
    </w:rPr>
  </w:style>
  <w:style w:type="paragraph" w:customStyle="1" w:styleId="TPAdresat">
    <w:name w:val="TP Adresat"/>
    <w:pPr>
      <w:suppressAutoHyphens/>
      <w:spacing w:line="14.50pt" w:lineRule="auto"/>
      <w:ind w:startChars="-1" w:start="0.05pt" w:hangingChars="1"/>
      <w:contextualSpacing/>
      <w:jc w:val="both"/>
      <w:textDirection w:val="lr"/>
      <w:textAlignment w:val="top"/>
      <w:outlineLvl w:val="0"/>
    </w:pPr>
    <w:rPr>
      <w:position w:val="-1"/>
      <w:sz w:val="22"/>
      <w:szCs w:val="22"/>
    </w:rPr>
  </w:style>
  <w:style w:type="paragraph" w:customStyle="1" w:styleId="GJNadawca">
    <w:name w:val="GJ Nadawca"/>
    <w:next w:val="Tytu"/>
    <w:pPr>
      <w:tabs>
        <w:tab w:val="num" w:pos="36pt"/>
      </w:tabs>
      <w:suppressAutoHyphens/>
      <w:spacing w:before="12pt" w:after="12pt" w:line="14.50pt" w:lineRule="auto"/>
      <w:ind w:startChars="-1" w:start="0.05pt" w:hangingChars="1"/>
      <w:jc w:val="both"/>
      <w:textDirection w:val="lr"/>
      <w:textAlignment w:val="top"/>
      <w:outlineLvl w:val="0"/>
    </w:pPr>
    <w:rPr>
      <w:position w:val="-1"/>
      <w:sz w:val="22"/>
      <w:szCs w:val="22"/>
    </w:rPr>
  </w:style>
  <w:style w:type="paragraph" w:customStyle="1" w:styleId="TPAkapit">
    <w:name w:val="TP Akapit"/>
    <w:pPr>
      <w:suppressAutoHyphens/>
      <w:spacing w:after="4pt" w:line="14.50pt" w:lineRule="auto"/>
      <w:ind w:startChars="-1" w:start="0.05pt" w:hangingChars="1"/>
      <w:jc w:val="both"/>
      <w:textDirection w:val="lr"/>
      <w:textAlignment w:val="top"/>
      <w:outlineLvl w:val="0"/>
    </w:pPr>
    <w:rPr>
      <w:kern w:val="20"/>
      <w:position w:val="-1"/>
      <w:sz w:val="22"/>
      <w:szCs w:val="22"/>
      <w:lang w:val="en-GB" w:eastAsia="en-US"/>
    </w:rPr>
  </w:style>
  <w:style w:type="paragraph" w:customStyle="1" w:styleId="GJPunktyprostanumeracja">
    <w:name w:val="GJ Punkty prosta numeracja"/>
    <w:basedOn w:val="Normalny"/>
    <w:pPr>
      <w:widowControl w:val="0"/>
      <w:tabs>
        <w:tab w:val="start" w:pos="28.10pt"/>
        <w:tab w:val="num" w:pos="36pt"/>
      </w:tabs>
      <w:spacing w:before="6pt" w:after="6pt" w:line="14.40pt" w:lineRule="auto"/>
      <w:ind w:start="28.10pt" w:hanging="28.10pt"/>
      <w:jc w:val="both"/>
    </w:pPr>
    <w:rPr>
      <w:kern w:val="32"/>
      <w:sz w:val="22"/>
      <w:szCs w:val="22"/>
      <w:lang w:eastAsia="pl-PL"/>
    </w:rPr>
  </w:style>
  <w:style w:type="paragraph" w:customStyle="1" w:styleId="GJPunkty1">
    <w:name w:val="GJ Punkty 1"/>
    <w:basedOn w:val="Normalny"/>
    <w:next w:val="Normalny"/>
    <w:pPr>
      <w:widowControl w:val="0"/>
      <w:tabs>
        <w:tab w:val="num" w:pos="28.10pt"/>
      </w:tabs>
      <w:spacing w:before="14pt" w:after="7pt" w:line="14.50pt" w:lineRule="auto"/>
      <w:ind w:start="28.10pt" w:hanging="28.10pt"/>
      <w:jc w:val="both"/>
    </w:pPr>
    <w:rPr>
      <w:kern w:val="20"/>
      <w:sz w:val="22"/>
      <w:szCs w:val="22"/>
      <w:u w:val="single"/>
    </w:rPr>
  </w:style>
  <w:style w:type="paragraph" w:customStyle="1" w:styleId="GJPunkty2">
    <w:name w:val="GJ Punkty 2"/>
    <w:basedOn w:val="Normalny"/>
    <w:pPr>
      <w:tabs>
        <w:tab w:val="num" w:pos="28.10pt"/>
        <w:tab w:val="start" w:pos="33.85pt"/>
      </w:tabs>
      <w:spacing w:after="7pt" w:line="14.50pt" w:lineRule="auto"/>
      <w:ind w:start="28.10pt" w:hanging="28.10pt"/>
      <w:jc w:val="both"/>
      <w:outlineLvl w:val="1"/>
    </w:pPr>
    <w:rPr>
      <w:kern w:val="20"/>
      <w:sz w:val="22"/>
      <w:szCs w:val="22"/>
      <w:lang w:eastAsia="pl-PL"/>
    </w:rPr>
  </w:style>
  <w:style w:type="paragraph" w:customStyle="1" w:styleId="GJPunkty3">
    <w:name w:val="GJ Punkty 3"/>
    <w:basedOn w:val="Normalny"/>
    <w:pPr>
      <w:tabs>
        <w:tab w:val="num" w:pos="28.10pt"/>
        <w:tab w:val="start" w:pos="56.15pt"/>
        <w:tab w:val="start" w:pos="84.25pt"/>
      </w:tabs>
      <w:spacing w:after="7pt" w:line="14.50pt" w:lineRule="auto"/>
      <w:ind w:start="28.10pt"/>
      <w:jc w:val="both"/>
      <w:outlineLvl w:val="2"/>
    </w:pPr>
    <w:rPr>
      <w:kern w:val="20"/>
      <w:sz w:val="22"/>
      <w:szCs w:val="22"/>
    </w:rPr>
  </w:style>
  <w:style w:type="paragraph" w:customStyle="1" w:styleId="GJPunkty4">
    <w:name w:val="GJ Punkty 4"/>
    <w:basedOn w:val="Normalny"/>
    <w:pPr>
      <w:tabs>
        <w:tab w:val="num" w:pos="28.10pt"/>
        <w:tab w:val="start" w:pos="56.15pt"/>
        <w:tab w:val="start" w:pos="84.25pt"/>
      </w:tabs>
      <w:spacing w:after="7pt" w:line="14.50pt" w:lineRule="auto"/>
      <w:ind w:start="28.10pt"/>
      <w:jc w:val="both"/>
      <w:outlineLvl w:val="3"/>
    </w:pPr>
    <w:rPr>
      <w:kern w:val="20"/>
      <w:sz w:val="22"/>
      <w:szCs w:val="22"/>
    </w:rPr>
  </w:style>
  <w:style w:type="paragraph" w:customStyle="1" w:styleId="GJPunkty5">
    <w:name w:val="GJ Punkty 5"/>
    <w:basedOn w:val="Normalny"/>
    <w:pPr>
      <w:tabs>
        <w:tab w:val="num" w:pos="28.10pt"/>
        <w:tab w:val="start" w:pos="56.15pt"/>
        <w:tab w:val="start" w:pos="84.25pt"/>
      </w:tabs>
      <w:spacing w:after="7pt" w:line="14.50pt" w:lineRule="auto"/>
      <w:ind w:start="28.10pt"/>
      <w:jc w:val="both"/>
      <w:outlineLvl w:val="4"/>
    </w:pPr>
    <w:rPr>
      <w:kern w:val="20"/>
      <w:sz w:val="22"/>
      <w:szCs w:val="22"/>
    </w:rPr>
  </w:style>
  <w:style w:type="paragraph" w:customStyle="1" w:styleId="GJPunkty6">
    <w:name w:val="GJ Punkty 6"/>
    <w:basedOn w:val="Normalny"/>
    <w:pPr>
      <w:widowControl w:val="0"/>
      <w:tabs>
        <w:tab w:val="num" w:pos="28.10pt"/>
      </w:tabs>
      <w:spacing w:after="1.50pt" w:line="13.20pt" w:lineRule="auto"/>
      <w:ind w:start="28.10pt"/>
      <w:jc w:val="both"/>
      <w:outlineLvl w:val="5"/>
    </w:pPr>
    <w:rPr>
      <w:kern w:val="20"/>
      <w:sz w:val="22"/>
      <w:szCs w:val="22"/>
    </w:rPr>
  </w:style>
  <w:style w:type="paragraph" w:customStyle="1" w:styleId="GJBlok">
    <w:name w:val="GJ Blok"/>
    <w:basedOn w:val="Normalny"/>
    <w:pPr>
      <w:widowControl w:val="0"/>
      <w:spacing w:after="7pt" w:line="14.50pt" w:lineRule="auto"/>
      <w:jc w:val="both"/>
    </w:pPr>
    <w:rPr>
      <w:kern w:val="20"/>
      <w:sz w:val="22"/>
      <w:szCs w:val="22"/>
    </w:rPr>
  </w:style>
  <w:style w:type="paragraph" w:customStyle="1" w:styleId="GJZaczniki">
    <w:name w:val="GJ Załączniki"/>
    <w:pPr>
      <w:tabs>
        <w:tab w:val="num" w:pos="36pt"/>
        <w:tab w:val="start" w:pos="56.15pt"/>
      </w:tabs>
      <w:suppressAutoHyphens/>
      <w:spacing w:after="2pt" w:line="14.50pt" w:lineRule="auto"/>
      <w:ind w:startChars="-1" w:start="0.05pt" w:hangingChars="1"/>
      <w:jc w:val="both"/>
      <w:textDirection w:val="lr"/>
      <w:textAlignment w:val="top"/>
      <w:outlineLvl w:val="0"/>
    </w:pPr>
    <w:rPr>
      <w:position w:val="-1"/>
      <w:sz w:val="18"/>
      <w:szCs w:val="18"/>
    </w:rPr>
  </w:style>
  <w:style w:type="paragraph" w:styleId="Poprawka">
    <w:name w:val="Revision"/>
    <w:pPr>
      <w:suppressAutoHyphens/>
      <w:spacing w:line="0.05pt" w:lineRule="atLeast"/>
      <w:ind w:startChars="-1" w:start="0.05pt" w:hangingChars="1"/>
      <w:textDirection w:val="lr"/>
      <w:textAlignment w:val="top"/>
      <w:outlineLvl w:val="0"/>
    </w:pPr>
    <w:rPr>
      <w:position w:val="-1"/>
      <w:lang w:eastAsia="en-US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18pt" w:after="4pt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name w:val="a"/>
    <w:basedOn w:val="TableNormal4"/>
    <w:tblPr>
      <w:tblStyleRowBandSize w:val="1"/>
      <w:tblStyleColBandSize w:val="1"/>
      <w:tblCellMar>
        <w:top w:w="0.70pt" w:type="dxa"/>
        <w:start w:w="7.20pt" w:type="dxa"/>
        <w:bottom w:w="0.70pt" w:type="dxa"/>
        <w:end w:w="7.20pt" w:type="dxa"/>
      </w:tblCellMar>
    </w:tblPr>
  </w:style>
  <w:style w:type="table" w:customStyle="1" w:styleId="a0">
    <w:name w:val="a0"/>
    <w:basedOn w:val="TableNormal4"/>
    <w:tblPr>
      <w:tblStyleRowBandSize w:val="1"/>
      <w:tblStyleColBandSize w:val="1"/>
      <w:tblCellMar>
        <w:start w:w="5.40pt" w:type="dxa"/>
        <w:end w:w="5.40pt" w:type="dxa"/>
      </w:tblCellMar>
    </w:tblPr>
  </w:style>
  <w:style w:type="table" w:customStyle="1" w:styleId="a1">
    <w:name w:val="a1"/>
    <w:basedOn w:val="TableNormal4"/>
    <w:tblPr>
      <w:tblStyleRowBandSize w:val="1"/>
      <w:tblStyleColBandSize w:val="1"/>
      <w:tblCellMar>
        <w:top w:w="0.70pt" w:type="dxa"/>
        <w:start w:w="5.40pt" w:type="dxa"/>
        <w:bottom w:w="0.70pt" w:type="dxa"/>
        <w:end w:w="5.40pt" w:type="dxa"/>
      </w:tblCellMar>
    </w:tblPr>
  </w:style>
  <w:style w:type="table" w:customStyle="1" w:styleId="a2">
    <w:name w:val="a2"/>
    <w:basedOn w:val="TableNormal4"/>
    <w:tblPr>
      <w:tblStyleRowBandSize w:val="1"/>
      <w:tblStyleColBandSize w:val="1"/>
      <w:tblCellMar>
        <w:start w:w="5.75pt" w:type="dxa"/>
        <w:end w:w="5.75pt" w:type="dxa"/>
      </w:tblCellMar>
    </w:tblPr>
  </w:style>
  <w:style w:type="table" w:customStyle="1" w:styleId="2">
    <w:name w:val="2"/>
    <w:basedOn w:val="TableNormal4"/>
    <w:rsid w:val="0063528E"/>
    <w:pPr>
      <w:spacing w:after="10pt" w:line="13.80pt" w:lineRule="auto"/>
      <w:ind w:firstLine="0pt"/>
    </w:pPr>
    <w:rPr>
      <w:sz w:val="22"/>
      <w:szCs w:val="22"/>
    </w:rPr>
    <w:tblPr>
      <w:tblStyleRowBandSize w:val="1"/>
      <w:tblStyleColBandSize w:val="1"/>
      <w:tblCellMar>
        <w:top w:w="1.40pt" w:type="dxa"/>
        <w:start w:w="1.40pt" w:type="dxa"/>
        <w:bottom w:w="1.40pt" w:type="dxa"/>
        <w:end w:w="1.40pt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234FC2"/>
    <w:pPr>
      <w:tabs>
        <w:tab w:val="center" w:pos="234pt"/>
        <w:tab w:val="end" w:pos="468pt"/>
      </w:tabs>
      <w:suppressAutoHyphens w:val="0"/>
      <w:spacing w:line="12pt" w:lineRule="auto"/>
      <w:ind w:startChars="0" w:start="0pt" w:firstLineChars="0" w:firstLine="0pt"/>
      <w:textDirection w:val="tb"/>
      <w:textAlignment w:val="auto"/>
      <w:outlineLvl w:val="9"/>
    </w:pPr>
    <w:rPr>
      <w:rFonts w:asciiTheme="minorHAnsi" w:eastAsiaTheme="minorEastAsia" w:hAnsiTheme="minorHAnsi" w:cs="Times New Roman"/>
      <w:position w:val="0"/>
      <w:sz w:val="22"/>
      <w:szCs w:val="22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234FC2"/>
    <w:rPr>
      <w:rFonts w:asciiTheme="minorHAnsi" w:eastAsiaTheme="minorEastAsia" w:hAnsiTheme="minorHAnsi" w:cs="Times New Roman"/>
      <w:sz w:val="22"/>
      <w:szCs w:val="22"/>
    </w:rPr>
  </w:style>
  <w:style w:type="table" w:customStyle="1" w:styleId="a3">
    <w:name w:val="a3"/>
    <w:basedOn w:val="TableNormal3"/>
    <w:pPr>
      <w:spacing w:after="10pt" w:line="13.80pt" w:lineRule="auto"/>
      <w:ind w:firstLine="0pt"/>
    </w:pPr>
    <w:rPr>
      <w:sz w:val="22"/>
      <w:szCs w:val="22"/>
    </w:rPr>
    <w:tblPr>
      <w:tblStyleRowBandSize w:val="1"/>
      <w:tblStyleColBandSize w:val="1"/>
      <w:tblCellMar>
        <w:top w:w="1.40pt" w:type="dxa"/>
        <w:start w:w="1.40pt" w:type="dxa"/>
        <w:bottom w:w="1.40pt" w:type="dxa"/>
        <w:end w:w="1.40pt" w:type="dxa"/>
      </w:tblCellMar>
    </w:tblPr>
  </w:style>
  <w:style w:type="table" w:customStyle="1" w:styleId="a4">
    <w:name w:val="a4"/>
    <w:basedOn w:val="TableNormal3"/>
    <w:pPr>
      <w:spacing w:after="10pt" w:line="13.80pt" w:lineRule="auto"/>
      <w:ind w:firstLine="0pt"/>
    </w:pPr>
    <w:rPr>
      <w:sz w:val="22"/>
      <w:szCs w:val="22"/>
    </w:rPr>
    <w:tblPr>
      <w:tblStyleRowBandSize w:val="1"/>
      <w:tblStyleColBandSize w:val="1"/>
      <w:tblCellMar>
        <w:top w:w="1.40pt" w:type="dxa"/>
        <w:start w:w="1.40pt" w:type="dxa"/>
        <w:bottom w:w="1.40pt" w:type="dxa"/>
        <w:end w:w="1.40pt" w:type="dxa"/>
      </w:tblCellMar>
    </w:tblPr>
  </w:style>
  <w:style w:type="table" w:customStyle="1" w:styleId="a5">
    <w:name w:val="a5"/>
    <w:basedOn w:val="TableNormal2"/>
    <w:pPr>
      <w:spacing w:after="10pt" w:line="13.80pt" w:lineRule="auto"/>
      <w:ind w:firstLine="0pt"/>
    </w:pPr>
    <w:rPr>
      <w:sz w:val="22"/>
      <w:szCs w:val="22"/>
    </w:rPr>
    <w:tblPr>
      <w:tblStyleRowBandSize w:val="1"/>
      <w:tblStyleColBandSize w:val="1"/>
      <w:tblCellMar>
        <w:top w:w="1.40pt" w:type="dxa"/>
        <w:start w:w="1.40pt" w:type="dxa"/>
        <w:bottom w:w="1.40pt" w:type="dxa"/>
        <w:end w:w="1.40pt" w:type="dxa"/>
      </w:tblCellMar>
    </w:tblPr>
  </w:style>
  <w:style w:type="table" w:customStyle="1" w:styleId="a6">
    <w:name w:val="a6"/>
    <w:basedOn w:val="TableNormal2"/>
    <w:tblPr>
      <w:tblStyleRowBandSize w:val="1"/>
      <w:tblStyleColBandSize w:val="1"/>
      <w:tblCellMar>
        <w:top w:w="1.40pt" w:type="dxa"/>
        <w:start w:w="3.50pt" w:type="dxa"/>
        <w:bottom w:w="1.40pt" w:type="dxa"/>
        <w:end w:w="3.50pt" w:type="dxa"/>
      </w:tblCellMar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32C09"/>
    <w:pPr>
      <w:spacing w:line="12pt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32C09"/>
    <w:rPr>
      <w:position w:val="-1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purl.oclc.org/ooxml/officeDocument/relationships/webSettings" Target="webSettings.xml"/><Relationship Id="rId13" Type="http://purl.oclc.org/ooxml/officeDocument/relationships/footer" Target="footer1.xml"/><Relationship Id="rId18" Type="http://purl.oclc.org/ooxml/officeDocument/relationships/theme" Target="theme/theme1.xml"/><Relationship Id="rId3" Type="http://purl.oclc.org/ooxml/officeDocument/relationships/customXml" Target="../customXml/item3.xml"/><Relationship Id="rId7" Type="http://purl.oclc.org/ooxml/officeDocument/relationships/settings" Target="settings.xml"/><Relationship Id="rId12" Type="http://purl.oclc.org/ooxml/officeDocument/relationships/header" Target="header2.xml"/><Relationship Id="rId17" Type="http://purl.oclc.org/ooxml/officeDocument/relationships/fontTable" Target="fontTable.xml"/><Relationship Id="rId2" Type="http://purl.oclc.org/ooxml/officeDocument/relationships/customXml" Target="../customXml/item2.xml"/><Relationship Id="rId16" Type="http://purl.oclc.org/ooxml/officeDocument/relationships/footer" Target="footer3.xml"/><Relationship Id="rId1" Type="http://purl.oclc.org/ooxml/officeDocument/relationships/customXml" Target="../customXml/item1.xml"/><Relationship Id="rId6" Type="http://purl.oclc.org/ooxml/officeDocument/relationships/styles" Target="styles.xml"/><Relationship Id="rId11" Type="http://purl.oclc.org/ooxml/officeDocument/relationships/header" Target="header1.xml"/><Relationship Id="rId5" Type="http://purl.oclc.org/ooxml/officeDocument/relationships/numbering" Target="numbering.xml"/><Relationship Id="rId15" Type="http://purl.oclc.org/ooxml/officeDocument/relationships/header" Target="header3.xml"/><Relationship Id="rId10" Type="http://purl.oclc.org/ooxml/officeDocument/relationships/endnotes" Target="endnotes.xml"/><Relationship Id="rId4" Type="http://purl.oclc.org/ooxml/officeDocument/relationships/customXml" Target="../customXml/item4.xml"/><Relationship Id="rId9" Type="http://purl.oclc.org/ooxml/officeDocument/relationships/footnotes" Target="footnotes.xml"/><Relationship Id="rId14" Type="http://purl.oclc.org/ooxml/officeDocument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purl.oclc.org/ooxml/officeDocument/relationships/image" Target="media/image1.png"/></Relationships>
</file>

<file path=word/theme/theme1.xml><?xml version="1.0" encoding="utf-8"?>
<a:theme xmlns:a="http://purl.oclc.org/ooxml/drawingml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tint val="50%"/>
                <a:satMod val="300%"/>
              </a:schemeClr>
            </a:gs>
            <a:gs pos="35%">
              <a:schemeClr val="phClr">
                <a:tint val="37%"/>
                <a:satMod val="300%"/>
              </a:schemeClr>
            </a:gs>
            <a:gs pos="100%">
              <a:schemeClr val="phClr">
                <a:tint val="15%"/>
                <a:satMod val="350%"/>
              </a:schemeClr>
            </a:gs>
          </a:gsLst>
          <a:lin ang="16200000" scaled="1"/>
        </a:gradFill>
        <a:gradFill rotWithShape="1">
          <a:gsLst>
            <a:gs pos="0%">
              <a:schemeClr val="phClr">
                <a:tint val="100%"/>
                <a:shade val="100%"/>
                <a:satMod val="130%"/>
              </a:schemeClr>
            </a:gs>
            <a:gs pos="100%">
              <a:schemeClr val="phClr">
                <a:tint val="50%"/>
                <a:shade val="100%"/>
                <a:satMod val="350%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%"/>
              <a:satMod val="105%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%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%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%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%">
              <a:schemeClr val="phClr">
                <a:tint val="40%"/>
                <a:satMod val="350%"/>
              </a:schemeClr>
            </a:gs>
            <a:gs pos="40%">
              <a:schemeClr val="phClr">
                <a:tint val="45%"/>
                <a:shade val="99%"/>
                <a:satMod val="350%"/>
              </a:schemeClr>
            </a:gs>
            <a:gs pos="100%">
              <a:schemeClr val="phClr">
                <a:shade val="20%"/>
                <a:satMod val="255%"/>
              </a:schemeClr>
            </a:gs>
          </a:gsLst>
          <a:path path="circle">
            <a:fillToRect l="50%" t="-80%" r="50%" b="180%"/>
          </a:path>
        </a:gradFill>
        <a:gradFill rotWithShape="1">
          <a:gsLst>
            <a:gs pos="0%">
              <a:schemeClr val="phClr">
                <a:tint val="80%"/>
                <a:satMod val="300%"/>
              </a:schemeClr>
            </a:gs>
            <a:gs pos="100%">
              <a:schemeClr val="phClr">
                <a:shade val="30%"/>
                <a:satMod val="200%"/>
              </a:schemeClr>
            </a:gs>
          </a:gsLst>
          <a:path path="circle">
            <a:fillToRect l="50%" t="50%" r="50%" b="50%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purl.oclc.org/ooxml/officeDocument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purl.oclc.org/ooxml/officeDocument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purl.oclc.org/ooxml/officeDocument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D3008346CF3944BE265B2E6AA9FD8E" ma:contentTypeVersion="8" ma:contentTypeDescription="Create a new document." ma:contentTypeScope="" ma:versionID="f0ca68239a4b537e6f8fde78c12894f9">
  <xsd:schema xmlns:xsd="http://www.w3.org/2001/XMLSchema" xmlns:xs="http://www.w3.org/2001/XMLSchema" xmlns:p="http://schemas.microsoft.com/office/2006/metadata/properties" xmlns:ns2="0103dc47-f705-4b64-906c-58e6938adb12" targetNamespace="http://schemas.microsoft.com/office/2006/metadata/properties" ma:root="true" ma:fieldsID="dd745786ba0c4c48c90704dcab2c660d" ns2:_="">
    <xsd:import namespace="0103dc47-f705-4b64-906c-58e6938adb12"/>
    <xsd:element name="properties">
      <xsd:complexType>
        <xsd:sequence>
          <xsd:element name="documentManagement">
            <xsd:complexType>
              <xsd:all>
                <xsd:element ref="ns2:ATT_ID"/>
                <xsd:element ref="ns2:SiteId"/>
                <xsd:element ref="ns2:DatabaseId"/>
                <xsd:element ref="ns2:DBID"/>
                <xsd:element ref="ns2:WebId"/>
                <xsd:element ref="ns2:ATT_Version"/>
                <xsd:element ref="ns2:EditMethod"/>
                <xsd:element ref="ns2:PortalAddress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03dc47-f705-4b64-906c-58e6938adb12" elementFormDefault="qualified">
    <xsd:import namespace="http://schemas.microsoft.com/office/2006/documentManagement/types"/>
    <xsd:import namespace="http://schemas.microsoft.com/office/infopath/2007/PartnerControls"/>
    <xsd:element name="ATT_ID" ma:index="8" ma:displayName="ATT_ID" ma:internalName="ATT_ID">
      <xsd:simpleType>
        <xsd:restriction base="dms:Text"/>
      </xsd:simpleType>
    </xsd:element>
    <xsd:element name="SiteId" ma:index="9" ma:displayName="SiteId" ma:internalName="SiteId">
      <xsd:simpleType>
        <xsd:restriction base="dms:Text"/>
      </xsd:simpleType>
    </xsd:element>
    <xsd:element name="DatabaseId" ma:index="10" ma:displayName="DatabaseId" ma:internalName="DatabaseId">
      <xsd:simpleType>
        <xsd:restriction base="dms:Text"/>
      </xsd:simpleType>
    </xsd:element>
    <xsd:element name="DBID" ma:index="11" ma:displayName="DBID" ma:internalName="DBID">
      <xsd:simpleType>
        <xsd:restriction base="dms:Text"/>
      </xsd:simpleType>
    </xsd:element>
    <xsd:element name="WebId" ma:index="12" ma:displayName="WebId" ma:internalName="WebId">
      <xsd:simpleType>
        <xsd:restriction base="dms:Text"/>
      </xsd:simpleType>
    </xsd:element>
    <xsd:element name="ATT_Version" ma:index="13" ma:displayName="ATT_Version" ma:internalName="ATT_Version">
      <xsd:simpleType>
        <xsd:restriction base="dms:Text"/>
      </xsd:simpleType>
    </xsd:element>
    <xsd:element name="EditMethod" ma:index="14" ma:displayName="EditMethod" ma:internalName="EditMethod">
      <xsd:simpleType>
        <xsd:restriction base="dms:Text"/>
      </xsd:simpleType>
    </xsd:element>
    <xsd:element name="PortalAddress" ma:index="15" ma:displayName="PortalAddress" ma:internalName="PortalAddres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WyE76Bcw/WigcMP08OSoC2aDuPQ==">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</go:docsCustomData>
</go:gDocsCustomXmlDataStorage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TT_Version xmlns="0103dc47-f705-4b64-906c-58e6938adb12">7</ATT_Version>
    <DatabaseId xmlns="0103dc47-f705-4b64-906c-58e6938adb12">Server=bpm;Database=VIGO-BPM_BPS_Process;</DatabaseId>
    <PortalAddress xmlns="0103dc47-f705-4b64-906c-58e6938adb12">http://vigo-bpm/WEBCONBPS</PortalAddress>
    <DBID xmlns="0103dc47-f705-4b64-906c-58e6938adb12">1</DBID>
    <ATT_ID xmlns="0103dc47-f705-4b64-906c-58e6938adb12">55107</ATT_ID>
    <EditMethod xmlns="0103dc47-f705-4b64-906c-58e6938adb12">CSOM</EditMethod>
    <WebId xmlns="0103dc47-f705-4b64-906c-58e6938adb12">352ece0a-5f4b-4d0f-9345-ddd7c77ae267</WebId>
    <SiteId xmlns="0103dc47-f705-4b64-906c-58e6938adb12">4136b918-4db2-4de0-b8a9-1d3bac68bc7e</SiteId>
  </documentManagement>
</p:properties>
</file>

<file path=customXml/itemProps1.xml><?xml version="1.0" encoding="utf-8"?>
<ds:datastoreItem xmlns:ds="http://purl.oclc.org/ooxml/officeDocument/customXml" ds:itemID="{6DBE4A39-BA70-4771-90E4-368DFE7558BC}">
  <ds:schemaRefs>
    <ds:schemaRef ds:uri="http://schemas.microsoft.com/sharepoint/v3/contenttype/forms"/>
  </ds:schemaRefs>
</ds:datastoreItem>
</file>

<file path=customXml/itemProps2.xml><?xml version="1.0" encoding="utf-8"?>
<ds:datastoreItem xmlns:ds="http://purl.oclc.org/ooxml/officeDocument/customXml" ds:itemID="{4A216DD4-BCEC-44A0-A7D9-F9A0262E7D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03dc47-f705-4b64-906c-58e6938adb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purl.oclc.org/ooxml/officeDocument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purl.oclc.org/ooxml/officeDocument/customXml" ds:itemID="{69016B68-E115-4246-9D02-0E6595F102BD}">
  <ds:schemaRefs>
    <ds:schemaRef ds:uri="http://schemas.microsoft.com/office/2006/metadata/properties"/>
    <ds:schemaRef ds:uri="http://schemas.microsoft.com/office/infopath/2007/PartnerControls"/>
    <ds:schemaRef ds:uri="0103dc47-f705-4b64-906c-58e6938adb12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Normal.dotm</Template>
  <TotalTime>4</TotalTime>
  <Pages>4</Pages>
  <Words>929</Words>
  <Characters>5578</Characters>
  <Application>Microsoft Office Word</Application>
  <DocSecurity>0</DocSecurity>
  <Lines>46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 Pietrasik</dc:creator>
  <cp:lastModifiedBy>Gabriela Mochoń</cp:lastModifiedBy>
  <cp:revision>4</cp:revision>
  <dcterms:created xsi:type="dcterms:W3CDTF">2024-01-24T11:17:00Z</dcterms:created>
  <dcterms:modified xsi:type="dcterms:W3CDTF">2026-04-24T11:53:00Z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ATT_ID">
    <vt:lpwstr>55107</vt:lpwstr>
  </property>
  <property fmtid="{D5CDD505-2E9C-101B-9397-08002B2CF9AE}" pid="3" name="ATT_Version">
    <vt:lpwstr>8</vt:lpwstr>
  </property>
  <property fmtid="{D5CDD505-2E9C-101B-9397-08002B2CF9AE}" pid="4" name="BPSGUID_SUBELEMTEMPLATE_1a64e0f5-6eb6-4241-8b18-806d939ec275_DET&amp;#x5F;LP">
    <vt:lpwstr>L.p.</vt:lpwstr>
  </property>
  <property fmtid="{D5CDD505-2E9C-101B-9397-08002B2CF9AE}" pid="5" name="BPSGUID_SUBELEMTEMPLATE_1a64e0f5-6eb6-4241-8b18-806d939ec275_L:DET&amp;#x5F;Value5">
    <vt:lpwstr>Ilość</vt:lpwstr>
  </property>
  <property fmtid="{D5CDD505-2E9C-101B-9397-08002B2CF9AE}" pid="6" name="BPSGUID_SUBELEMTEMPLATE_1a64e0f5-6eb6-4241-8b18-806d939ec275_N:DET&amp;#x5F;Att4">
    <vt:lpwstr>Indeks materiałowy</vt:lpwstr>
  </property>
  <property fmtid="{D5CDD505-2E9C-101B-9397-08002B2CF9AE}" pid="7" name="BPS_DD:WFD_AttDateTime4_Dzień">
    <vt:lpwstr>10</vt:lpwstr>
  </property>
  <property fmtid="{D5CDD505-2E9C-101B-9397-08002B2CF9AE}" pid="8" name="BPS_DD:WFD_AttDateTime5_Dzień">
    <vt:lpwstr>24</vt:lpwstr>
  </property>
  <property fmtid="{D5CDD505-2E9C-101B-9397-08002B2CF9AE}" pid="9" name="BPS_DM:WFD_AttDateTime4_Miesiąc">
    <vt:lpwstr>02</vt:lpwstr>
  </property>
  <property fmtid="{D5CDD505-2E9C-101B-9397-08002B2CF9AE}" pid="10" name="BPS_DM:WFD_AttDateTime5_Miesiąc">
    <vt:lpwstr>04</vt:lpwstr>
  </property>
  <property fmtid="{D5CDD505-2E9C-101B-9397-08002B2CF9AE}" pid="11" name="BPS_DY:WFD_AttDateTime4_Rok">
    <vt:lpwstr>2025</vt:lpwstr>
  </property>
  <property fmtid="{D5CDD505-2E9C-101B-9397-08002B2CF9AE}" pid="12" name="BPS_DY:WFD_AttDateTime5_Rok">
    <vt:lpwstr>2026</vt:lpwstr>
  </property>
  <property fmtid="{D5CDD505-2E9C-101B-9397-08002B2CF9AE}" pid="13" name="BPS_L:WFD_AttDateTime4_[TECH] Data podpisania">
    <vt:lpwstr>{[TECH] Data podpisania([Tech] Atrybuty techniczne)}</vt:lpwstr>
  </property>
  <property fmtid="{D5CDD505-2E9C-101B-9397-08002B2CF9AE}" pid="14" name="BPS_L:WFD_AttDateTime5_Data zapytania ofertowego">
    <vt:lpwstr>{Data zapytania ofertowego(Dane przetargu)}</vt:lpwstr>
  </property>
  <property fmtid="{D5CDD505-2E9C-101B-9397-08002B2CF9AE}" pid="15" name="BPS_WFD_AttText11_[TECH] Tytuł PL">
    <vt:lpwstr>Układy fotoniki scalonej dla systemów komunikacji optycznej w wolnej przestrzeni (FSOC)</vt:lpwstr>
  </property>
  <property fmtid="{D5CDD505-2E9C-101B-9397-08002B2CF9AE}" pid="16" name="BPS_WFD_AttText12_[TECH] Nr umowy">
    <vt:lpwstr>FENG.01.01 IP.01 A0MR/24</vt:lpwstr>
  </property>
  <property fmtid="{D5CDD505-2E9C-101B-9397-08002B2CF9AE}" pid="17" name="BPS_WFD_AttText17_Numer zapytania ofertowego">
    <vt:lpwstr>FSOC-3_26</vt:lpwstr>
  </property>
  <property fmtid="{D5CDD505-2E9C-101B-9397-08002B2CF9AE}" pid="18" name="BPS_WFD_AttText19_[TECH] Z kim zawarto umowę?">
    <vt:lpwstr>Narodowe Centrum Badań i Rozwoju</vt:lpwstr>
  </property>
  <property fmtid="{D5CDD505-2E9C-101B-9397-08002B2CF9AE}" pid="19" name="ContentTypeId">
    <vt:lpwstr>0x0101007CD3008346CF3944BE265B2E6AA9FD8E</vt:lpwstr>
  </property>
  <property fmtid="{D5CDD505-2E9C-101B-9397-08002B2CF9AE}" pid="20" name="DBID">
    <vt:lpwstr>1</vt:lpwstr>
  </property>
  <property fmtid="{D5CDD505-2E9C-101B-9397-08002B2CF9AE}" pid="21" name="EditMethod">
    <vt:lpwstr>WebDav</vt:lpwstr>
  </property>
  <property fmtid="{D5CDD505-2E9C-101B-9397-08002B2CF9AE}" pid="22" name="PortalAddress">
    <vt:lpwstr>https://vigo-bpm2</vt:lpwstr>
  </property>
  <property fmtid="{D5CDD505-2E9C-101B-9397-08002B2CF9AE}" pid="23" name="SiteId">
    <vt:lpwstr>/</vt:lpwstr>
  </property>
  <property fmtid="{D5CDD505-2E9C-101B-9397-08002B2CF9AE}" pid="24" name="WebId">
    <vt:lpwstr>https://vigo-bpm2</vt:lpwstr>
  </property>
  <property fmtid="{D5CDD505-2E9C-101B-9397-08002B2CF9AE}" pid="25" name="WFD_ID">
    <vt:lpwstr>56827</vt:lpwstr>
  </property>
</Properties>
</file>